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7F" w:rsidRDefault="00E2597F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:rsidR="00F14CFB" w:rsidRPr="00E200AE" w:rsidRDefault="007939A4" w:rsidP="00581FCD">
      <w:pPr>
        <w:spacing w:after="160"/>
        <w:jc w:val="center"/>
        <w:rPr>
          <w:rFonts w:ascii="GHEA Grapalat" w:hAnsi="GHEA Grapalat"/>
          <w:i/>
          <w:sz w:val="22"/>
          <w:szCs w:val="22"/>
        </w:rPr>
      </w:pPr>
      <w:r w:rsidRPr="007939A4">
        <w:rPr>
          <w:rFonts w:ascii="GHEA Grapalat" w:hAnsi="GHEA Grapalat" w:hint="eastAsia"/>
          <w:i/>
          <w:sz w:val="22"/>
          <w:szCs w:val="22"/>
        </w:rPr>
        <w:t>Аапаранская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община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Апаранский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детский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сад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№</w:t>
      </w:r>
      <w:r w:rsidRPr="007939A4">
        <w:rPr>
          <w:rFonts w:ascii="GHEA Grapalat" w:hAnsi="GHEA Grapalat"/>
          <w:i/>
          <w:sz w:val="22"/>
          <w:szCs w:val="22"/>
        </w:rPr>
        <w:t xml:space="preserve"> 1 </w:t>
      </w:r>
      <w:r w:rsidRPr="007939A4">
        <w:rPr>
          <w:rFonts w:ascii="GHEA Grapalat" w:hAnsi="GHEA Grapalat" w:hint="eastAsia"/>
          <w:i/>
          <w:sz w:val="22"/>
          <w:szCs w:val="22"/>
        </w:rPr>
        <w:t>города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Апаран</w:t>
      </w:r>
      <w:r w:rsidRPr="007939A4">
        <w:rPr>
          <w:rFonts w:ascii="GHEA Grapalat" w:hAnsi="GHEA Grapalat"/>
          <w:i/>
          <w:sz w:val="22"/>
          <w:szCs w:val="22"/>
        </w:rPr>
        <w:t xml:space="preserve">, </w:t>
      </w:r>
      <w:r w:rsidRPr="007939A4">
        <w:rPr>
          <w:rFonts w:ascii="GHEA Grapalat" w:hAnsi="GHEA Grapalat" w:hint="eastAsia"/>
          <w:i/>
          <w:sz w:val="22"/>
          <w:szCs w:val="22"/>
        </w:rPr>
        <w:t>который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расположен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в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с</w:t>
      </w:r>
      <w:r w:rsidRPr="007939A4">
        <w:rPr>
          <w:rFonts w:ascii="GHEA Grapalat" w:hAnsi="GHEA Grapalat"/>
          <w:i/>
          <w:sz w:val="22"/>
          <w:szCs w:val="22"/>
        </w:rPr>
        <w:t xml:space="preserve">. </w:t>
      </w:r>
      <w:r w:rsidRPr="007939A4">
        <w:rPr>
          <w:rFonts w:ascii="GHEA Grapalat" w:hAnsi="GHEA Grapalat" w:hint="eastAsia"/>
          <w:i/>
          <w:sz w:val="22"/>
          <w:szCs w:val="22"/>
        </w:rPr>
        <w:t>Апаран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Г</w:t>
      </w:r>
      <w:r w:rsidRPr="007939A4">
        <w:rPr>
          <w:rFonts w:ascii="GHEA Grapalat" w:hAnsi="GHEA Grapalat"/>
          <w:i/>
          <w:sz w:val="22"/>
          <w:szCs w:val="22"/>
        </w:rPr>
        <w:t xml:space="preserve">. </w:t>
      </w:r>
      <w:r w:rsidRPr="007939A4">
        <w:rPr>
          <w:rFonts w:ascii="GHEA Grapalat" w:hAnsi="GHEA Grapalat" w:hint="eastAsia"/>
          <w:i/>
          <w:sz w:val="22"/>
          <w:szCs w:val="22"/>
        </w:rPr>
        <w:t>По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адресу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ул</w:t>
      </w:r>
      <w:r w:rsidRPr="007939A4">
        <w:rPr>
          <w:rFonts w:ascii="GHEA Grapalat" w:hAnsi="GHEA Grapalat"/>
          <w:i/>
          <w:sz w:val="22"/>
          <w:szCs w:val="22"/>
        </w:rPr>
        <w:t xml:space="preserve">. </w:t>
      </w:r>
      <w:r w:rsidRPr="007939A4">
        <w:rPr>
          <w:rFonts w:ascii="GHEA Grapalat" w:hAnsi="GHEA Grapalat" w:hint="eastAsia"/>
          <w:i/>
          <w:sz w:val="22"/>
          <w:szCs w:val="22"/>
        </w:rPr>
        <w:t>Нжде</w:t>
      </w:r>
      <w:r w:rsidRPr="007939A4">
        <w:rPr>
          <w:rFonts w:ascii="GHEA Grapalat" w:hAnsi="GHEA Grapalat"/>
          <w:i/>
          <w:sz w:val="22"/>
          <w:szCs w:val="22"/>
        </w:rPr>
        <w:t xml:space="preserve">, </w:t>
      </w:r>
      <w:r w:rsidRPr="007939A4">
        <w:rPr>
          <w:rFonts w:ascii="GHEA Grapalat" w:hAnsi="GHEA Grapalat" w:hint="eastAsia"/>
          <w:i/>
          <w:sz w:val="22"/>
          <w:szCs w:val="22"/>
        </w:rPr>
        <w:t>указанному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ниже</w:t>
      </w:r>
      <w:r w:rsidRPr="007939A4">
        <w:rPr>
          <w:rFonts w:ascii="GHEA Grapalat" w:hAnsi="GHEA Grapalat"/>
          <w:i/>
          <w:sz w:val="22"/>
          <w:szCs w:val="22"/>
        </w:rPr>
        <w:t xml:space="preserve">, </w:t>
      </w:r>
      <w:r w:rsidRPr="007939A4">
        <w:rPr>
          <w:rFonts w:ascii="GHEA Grapalat" w:hAnsi="GHEA Grapalat" w:hint="eastAsia"/>
          <w:i/>
          <w:sz w:val="22"/>
          <w:szCs w:val="22"/>
        </w:rPr>
        <w:t>в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результате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процедуры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закупки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по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коду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>
        <w:rPr>
          <w:rFonts w:ascii="GHEA Grapalat" w:hAnsi="GHEA Grapalat" w:cs="Sylfaen"/>
          <w:b/>
          <w:bCs/>
          <w:lang w:val="es-ES"/>
        </w:rPr>
        <w:t>ՀՀ-ԱՄ-ԱՀ-ԹՄՄՀ-ԳՀԱՊՁԲ-02/24</w:t>
      </w:r>
      <w:r w:rsidRPr="007939A4">
        <w:rPr>
          <w:rFonts w:ascii="GHEA Grapalat" w:hAnsi="GHEA Grapalat"/>
          <w:i/>
          <w:sz w:val="22"/>
          <w:szCs w:val="22"/>
        </w:rPr>
        <w:t xml:space="preserve">, </w:t>
      </w:r>
      <w:r w:rsidRPr="007939A4">
        <w:rPr>
          <w:rFonts w:ascii="GHEA Grapalat" w:hAnsi="GHEA Grapalat" w:hint="eastAsia"/>
          <w:i/>
          <w:sz w:val="22"/>
          <w:szCs w:val="22"/>
        </w:rPr>
        <w:t>организованной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с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целью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приобретения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продуктов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питания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для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своих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нужд</w:t>
      </w:r>
      <w:r w:rsidRPr="007939A4">
        <w:rPr>
          <w:rFonts w:ascii="GHEA Grapalat" w:hAnsi="GHEA Grapalat"/>
          <w:i/>
          <w:sz w:val="22"/>
          <w:szCs w:val="22"/>
        </w:rPr>
        <w:t xml:space="preserve">, </w:t>
      </w:r>
      <w:r w:rsidRPr="007939A4">
        <w:rPr>
          <w:rFonts w:ascii="GHEA Grapalat" w:hAnsi="GHEA Grapalat" w:hint="eastAsia"/>
          <w:i/>
          <w:sz w:val="22"/>
          <w:szCs w:val="22"/>
        </w:rPr>
        <w:t>подписанной</w:t>
      </w:r>
      <w:r w:rsidRPr="007939A4">
        <w:rPr>
          <w:rFonts w:ascii="GHEA Grapalat" w:hAnsi="GHEA Grapalat"/>
          <w:i/>
          <w:sz w:val="22"/>
          <w:szCs w:val="22"/>
        </w:rPr>
        <w:t xml:space="preserve"> 26 </w:t>
      </w:r>
      <w:r w:rsidRPr="007939A4">
        <w:rPr>
          <w:rFonts w:ascii="GHEA Grapalat" w:hAnsi="GHEA Grapalat" w:hint="eastAsia"/>
          <w:i/>
          <w:sz w:val="22"/>
          <w:szCs w:val="22"/>
        </w:rPr>
        <w:t>января</w:t>
      </w:r>
      <w:r w:rsidRPr="007939A4">
        <w:rPr>
          <w:rFonts w:ascii="GHEA Grapalat" w:hAnsi="GHEA Grapalat"/>
          <w:i/>
          <w:sz w:val="22"/>
          <w:szCs w:val="22"/>
        </w:rPr>
        <w:t xml:space="preserve"> 2024 </w:t>
      </w:r>
      <w:r w:rsidRPr="007939A4">
        <w:rPr>
          <w:rFonts w:ascii="GHEA Grapalat" w:hAnsi="GHEA Grapalat" w:hint="eastAsia"/>
          <w:i/>
          <w:sz w:val="22"/>
          <w:szCs w:val="22"/>
        </w:rPr>
        <w:t>года</w:t>
      </w:r>
      <w:r w:rsidRPr="007939A4">
        <w:rPr>
          <w:rFonts w:ascii="GHEA Grapalat" w:hAnsi="GHEA Grapalat"/>
          <w:i/>
          <w:sz w:val="22"/>
          <w:szCs w:val="22"/>
        </w:rPr>
        <w:t xml:space="preserve">. N </w:t>
      </w:r>
      <w:r>
        <w:rPr>
          <w:rFonts w:ascii="GHEA Grapalat" w:hAnsi="GHEA Grapalat" w:cs="Sylfaen"/>
          <w:b/>
          <w:bCs/>
          <w:lang w:val="es-ES"/>
        </w:rPr>
        <w:t>ՀՀ-ԱՄ-ԱՀ-ԹՄՄՀ-ԳՀԱՊՁԲ-02/24-1,</w:t>
      </w:r>
      <w:r w:rsidRPr="007939A4"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es-ES"/>
        </w:rPr>
        <w:t>ՀՀ-ԱՄ-ԱՀ-ԹՄՄՀ-ԳՀԱՊՁԲ-02/24-2,</w:t>
      </w:r>
      <w:r w:rsidRPr="007939A4"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es-ES"/>
        </w:rPr>
        <w:t>ՀՀ-ԱՄ-ԱՀ-ԹՄՄՀ-ԳՀԱՊՁԲ-02/24-3,</w:t>
      </w:r>
      <w:r w:rsidRPr="007939A4">
        <w:rPr>
          <w:rFonts w:ascii="GHEA Grapalat" w:hAnsi="GHEA Grapalat" w:cs="Sylfaen"/>
          <w:b/>
          <w:bCs/>
          <w:lang w:val="es-ES"/>
        </w:rPr>
        <w:t xml:space="preserve"> </w:t>
      </w:r>
      <w:r>
        <w:rPr>
          <w:rFonts w:ascii="GHEA Grapalat" w:hAnsi="GHEA Grapalat" w:cs="Sylfaen"/>
          <w:b/>
          <w:bCs/>
          <w:lang w:val="es-ES"/>
        </w:rPr>
        <w:t>ՀՀ-ԱՄ-ԱՀ-ԹՄՄՀ-ԳՀԱՊՁԲ-02/24-4,</w:t>
      </w:r>
      <w:r w:rsidRPr="007939A4">
        <w:rPr>
          <w:rFonts w:ascii="GHEA Grapalat" w:hAnsi="GHEA Grapalat" w:hint="eastAsia"/>
          <w:i/>
          <w:sz w:val="22"/>
          <w:szCs w:val="22"/>
        </w:rPr>
        <w:t>информация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о</w:t>
      </w:r>
      <w:r w:rsidRPr="007939A4">
        <w:rPr>
          <w:rFonts w:ascii="GHEA Grapalat" w:hAnsi="GHEA Grapalat"/>
          <w:i/>
          <w:sz w:val="22"/>
          <w:szCs w:val="22"/>
        </w:rPr>
        <w:t xml:space="preserve"> </w:t>
      </w:r>
      <w:r w:rsidRPr="007939A4">
        <w:rPr>
          <w:rFonts w:ascii="GHEA Grapalat" w:hAnsi="GHEA Grapalat" w:hint="eastAsia"/>
          <w:i/>
          <w:sz w:val="22"/>
          <w:szCs w:val="22"/>
        </w:rPr>
        <w:t>контракте</w:t>
      </w:r>
    </w:p>
    <w:tbl>
      <w:tblPr>
        <w:tblW w:w="11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272"/>
        <w:gridCol w:w="542"/>
        <w:gridCol w:w="161"/>
        <w:gridCol w:w="49"/>
        <w:gridCol w:w="376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244"/>
        <w:gridCol w:w="147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754"/>
        <w:gridCol w:w="146"/>
        <w:gridCol w:w="853"/>
      </w:tblGrid>
      <w:tr w:rsidR="005461BC" w:rsidRPr="00395B6E" w:rsidTr="0036464B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0" w:type="dxa"/>
            <w:gridSpan w:val="41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464B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464B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017B5">
        <w:trPr>
          <w:trHeight w:val="41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</w:t>
            </w: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яйцо, 01 ст.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F83554" w:rsidRDefault="00814124" w:rsidP="008141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en-US" w:eastAsia="en-US" w:bidi="ar-SA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sz w:val="16"/>
                <w:szCs w:val="16"/>
                <w:lang w:eastAsia="en-US" w:bidi="ar-SA"/>
              </w:rPr>
              <w:t xml:space="preserve">1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Яйца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столовые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сортированные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массе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одного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яйца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срок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хранения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яиц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столовых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25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суток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холодильных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условиях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- 120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суток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В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соответствии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с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действующими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нормами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стандартами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РА</w:t>
            </w:r>
            <w:r w:rsidRPr="00F83554">
              <w:rPr>
                <w:sz w:val="16"/>
                <w:szCs w:val="16"/>
                <w:lang w:val="en-US" w:eastAsia="en-US" w:bidi="ar-SA"/>
              </w:rPr>
              <w:t>: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sz w:val="16"/>
                <w:szCs w:val="16"/>
                <w:lang w:eastAsia="en-US" w:bidi="ar-SA"/>
              </w:rPr>
              <w:t xml:space="preserve">1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Яйца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столовые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сортированные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массе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одного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яйца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срок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хранения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яиц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столовых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25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суток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холодильных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условиях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- 120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суток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В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соответствии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с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действующими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нормами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стандартами</w:t>
            </w:r>
            <w:r w:rsidRPr="00F83554">
              <w:rPr>
                <w:sz w:val="16"/>
                <w:szCs w:val="16"/>
                <w:lang w:val="en-US"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val="en-US" w:eastAsia="en-US" w:bidi="ar-SA"/>
              </w:rPr>
              <w:t>РА</w:t>
            </w:r>
            <w:r w:rsidRPr="00F83554">
              <w:rPr>
                <w:sz w:val="16"/>
                <w:szCs w:val="16"/>
                <w:lang w:val="en-US" w:eastAsia="en-US" w:bidi="ar-SA"/>
              </w:rPr>
              <w:t>: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Капуста, неочищенная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val="hy-AM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225000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Кочан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внешних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повреждений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подмороженный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обычного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типа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соответствии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действующими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нормами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стандартами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РА</w:t>
            </w:r>
            <w:r w:rsidRPr="00F83554">
              <w:rPr>
                <w:sz w:val="16"/>
                <w:szCs w:val="16"/>
                <w:lang w:eastAsia="en-US" w:bidi="ar-SA"/>
              </w:rPr>
              <w:t>: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Кочан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внешних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повреждений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подмороженный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обычного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типа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соответствии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действующими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нормами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стандартами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РА</w:t>
            </w:r>
            <w:r w:rsidRPr="00F83554">
              <w:rPr>
                <w:sz w:val="16"/>
                <w:szCs w:val="16"/>
                <w:lang w:eastAsia="en-US" w:bidi="ar-SA"/>
              </w:rPr>
              <w:t>: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рис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195000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Белые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крупные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высокие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длинного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типа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цельные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заводская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упаковка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соответствии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действующими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нормами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стандартами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РА</w:t>
            </w:r>
            <w:r w:rsidRPr="00F83554">
              <w:rPr>
                <w:sz w:val="16"/>
                <w:szCs w:val="16"/>
                <w:lang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Белые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крупные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высокие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длинного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типа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цельные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заводская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упаковка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соответствии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действующими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нормами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стандартами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РА</w:t>
            </w:r>
            <w:r w:rsidRPr="00F83554">
              <w:rPr>
                <w:sz w:val="16"/>
                <w:szCs w:val="16"/>
                <w:lang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овес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72000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eastAsia="en-US" w:bidi="ar-SA"/>
              </w:rPr>
            </w:pPr>
            <w:r w:rsidRPr="00F83554">
              <w:rPr>
                <w:rFonts w:ascii="Sylfaen" w:hAnsi="Sylfaen" w:cs="Sylfaen"/>
                <w:color w:val="000000"/>
                <w:sz w:val="16"/>
                <w:szCs w:val="16"/>
                <w:lang w:val="af-ZA" w:eastAsia="en-US" w:bidi="ar-SA"/>
              </w:rPr>
              <w:t>Влажность: Безопасность и маркировка согласно постановлению правительства РА 2007г. «О зерне, его производстве, хранении» утвержденным постановлением № 22 от 11 января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eastAsia="en-US" w:bidi="ar-SA"/>
              </w:rPr>
            </w:pPr>
            <w:r w:rsidRPr="00F83554">
              <w:rPr>
                <w:rFonts w:ascii="Sylfaen" w:hAnsi="Sylfaen" w:cs="Sylfaen"/>
                <w:color w:val="000000"/>
                <w:sz w:val="16"/>
                <w:szCs w:val="16"/>
                <w:lang w:val="af-ZA" w:eastAsia="en-US" w:bidi="ar-SA"/>
              </w:rPr>
              <w:t>Влажность: Безопасность и маркировка согласно постановлению правительства РА 2007г. «О зерне, его производстве, хранении» утвержденным постановлением № 22 от 11 января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фасоль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216000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Бобы окрашенные, одноцветные, яркой окраски, сухие влажностью не более 15% или средней сухости (15,1-18,0)%. Безопасность согласно 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lastRenderedPageBreak/>
              <w:t xml:space="preserve">гигиеническим нормативам 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en-US" w:eastAsia="en-US" w:bidi="ar-SA"/>
              </w:rPr>
              <w:t>N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2-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en-US" w:eastAsia="en-US" w:bidi="ar-SA"/>
              </w:rPr>
              <w:t>III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-4.9-01-2010, «Статья 8 Закона РА «О безопасности пищевых продуктов». 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en-US" w:eastAsia="en-US" w:bidi="ar-SA"/>
              </w:rPr>
              <w:t>Остаточный срок годности не менее 50%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lastRenderedPageBreak/>
              <w:t xml:space="preserve">Бобы окрашенные, одноцветные, яркой окраски, сухие влажностью не более 15% или средней сухости (15,1-18,0)%. Безопасность согласно гигиеническим 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lastRenderedPageBreak/>
              <w:t xml:space="preserve">нормативам 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en-US" w:eastAsia="en-US" w:bidi="ar-SA"/>
              </w:rPr>
              <w:t>N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 2-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en-US" w:eastAsia="en-US" w:bidi="ar-SA"/>
              </w:rPr>
              <w:t>III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-4.9-01-2010, «Статья 8 Закона РА «О безопасности пищевых продуктов». 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val="en-US" w:eastAsia="en-US" w:bidi="ar-SA"/>
              </w:rPr>
              <w:t>Остаточный срок годности не менее 50%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куриная грудка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Куриная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грудка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местного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аналогичного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производства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свежая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Куриная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грудка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местного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аналогичного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производства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свежая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говядина, нежная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1632000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1632000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Говядина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свежая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, (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телка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)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мясо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бедра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бескостное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развитой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мускулатурой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сухожилий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совершенно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мягкое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(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филе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)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хранится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6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ч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Поверхность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замороженного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мяса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должна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быть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влажной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хранится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при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температуре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0-40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I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плотности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Говядина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свежая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, (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телка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)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мясо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бедра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бескостное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развитой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мускулатурой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сухожилий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совершенно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мягкое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(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филе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)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хранится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6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ч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Поверхность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замороженного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мяса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должна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быть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влажной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хранится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при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температуре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0-40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I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плотности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свежие фрукты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275000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Sylfaen" w:hAnsi="Sylfaen"/>
                <w:color w:val="000000"/>
                <w:sz w:val="16"/>
                <w:szCs w:val="16"/>
                <w:lang w:eastAsia="en-US" w:bidi="ar-SA"/>
              </w:rPr>
              <w:t xml:space="preserve">Свежие, различные виды фруктов (сезонные), местные или эквивалентные. </w:t>
            </w:r>
            <w:r w:rsidRPr="00F83554">
              <w:rPr>
                <w:rFonts w:ascii="Sylfaen" w:hAnsi="Sylfaen"/>
                <w:color w:val="000000"/>
                <w:sz w:val="16"/>
                <w:szCs w:val="16"/>
                <w:lang w:val="en-US" w:eastAsia="en-US" w:bidi="ar-SA"/>
              </w:rPr>
              <w:t>В соответствии с действующими нормами и стандартами РА.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Sylfaen" w:hAnsi="Sylfaen"/>
                <w:color w:val="000000"/>
                <w:sz w:val="16"/>
                <w:szCs w:val="16"/>
                <w:lang w:eastAsia="en-US" w:bidi="ar-SA"/>
              </w:rPr>
              <w:t xml:space="preserve">Свежие, различные виды фруктов (сезонные), местные или эквивалентные. </w:t>
            </w:r>
            <w:r w:rsidRPr="00F83554">
              <w:rPr>
                <w:rFonts w:ascii="Sylfaen" w:hAnsi="Sylfaen"/>
                <w:color w:val="000000"/>
                <w:sz w:val="16"/>
                <w:szCs w:val="16"/>
                <w:lang w:val="en-US" w:eastAsia="en-US" w:bidi="ar-SA"/>
              </w:rPr>
              <w:t>В соответствии с действующими нормами и стандартами РА.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рука красная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Нормальный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тип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внешних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повреждений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раннеспелый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средней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длины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5-7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ширины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10-12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Республики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Армения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Нормальный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тип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внешних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повреждений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раннеспелый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средней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длины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5-7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ширины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10-12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Республики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Армения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морковь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68000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Нормальный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тип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внешних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повреждений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раннеспелый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средней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длины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10-15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Нормальный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тип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внешних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повреждений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раннеспелый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средней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длины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10-15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лук, голова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Выбирайте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сорт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свежий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полуострый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диаметр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узкой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части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Выбирайте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сорт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свежий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полуострый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диаметр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узкой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части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зелень, смешанная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F83554" w:rsidRDefault="00814124" w:rsidP="0081412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hy-AM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en-US" w:eastAsia="en-US" w:bidi="ar-SA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Свежая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зелень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разных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видов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местного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производства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lastRenderedPageBreak/>
              <w:t>эквивалентная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Чистый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сухой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-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влажность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14%,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средняя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сухость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-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14,0-17,0%.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lastRenderedPageBreak/>
              <w:t>Свежая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зелень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разных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видов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местного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производства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lastRenderedPageBreak/>
              <w:t>эквивалентная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Чистый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сухой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-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влажность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14%,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средняя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сухость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-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14,0-17,0%.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чечевица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Чистый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сухой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-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влажность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14%,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средняя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сухость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-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14,0-17,0%.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Соответствует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Республики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Армения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: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Чистый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сухой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-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влажность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14%,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средняя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сухость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-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14,0-17,0%.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Соответствует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Республики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Армения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: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варенье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различных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фруктов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ягод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пастеризованные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высокого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качества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стеклянной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таре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различных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фруктов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ягод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пастеризованные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высокого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качества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стеклянной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таре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томатная паста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</w:pPr>
          </w:p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качественной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стеклянной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таре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фасовка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10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3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стеклотаре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</w:pPr>
          </w:p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качественной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стеклянной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таре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фасовка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10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3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стеклотаре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горох, целый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156800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156800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</w:pPr>
          </w:p>
          <w:p w:rsidR="00814124" w:rsidRPr="00F83554" w:rsidRDefault="00814124" w:rsidP="00814124">
            <w:pPr>
              <w:jc w:val="center"/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</w:pPr>
          </w:p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Сушеный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очищенный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желтый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</w:pPr>
          </w:p>
          <w:p w:rsidR="00814124" w:rsidRPr="00F83554" w:rsidRDefault="00814124" w:rsidP="00814124">
            <w:pPr>
              <w:jc w:val="center"/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</w:pPr>
          </w:p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Сушеный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очищенный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желтый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подсолнечное масло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Приготовлено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путем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растворения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дробления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семян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подсолнечника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высшего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качества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фильтровано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дезодорировано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расфасовано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бутылки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3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литров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Приготовлено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путем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растворения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дробления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семян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подсолнечника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высшего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качества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фильтровано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дезодорировано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расфасовано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бутылки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3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литров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молоко, пастеризованное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lang w:val="hy-AM" w:bidi="ar-SA"/>
              </w:rPr>
            </w:pPr>
            <w:r w:rsidRPr="00F83554">
              <w:rPr>
                <w:rFonts w:ascii="Arial" w:hAnsi="Arial" w:cs="Arial"/>
                <w:color w:val="000000"/>
                <w:sz w:val="16"/>
                <w:szCs w:val="16"/>
                <w:lang w:val="en-US" w:eastAsia="en-US" w:bidi="ar-SA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Молоко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коровье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пастеризованное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жирностью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3,2%,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кислотностью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16-21 </w:t>
            </w:r>
            <w:r w:rsidRPr="00F83554">
              <w:rPr>
                <w:rFonts w:ascii="Arial LatArm" w:hAnsi="Arial LatArm" w:cs="Arial LatArm"/>
                <w:sz w:val="16"/>
                <w:szCs w:val="16"/>
                <w:lang w:val="af-ZA" w:eastAsia="en-US" w:bidi="ar-SA"/>
              </w:rPr>
              <w:t>°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мерное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пластике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1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л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контейнерах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Молоко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коровье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пастеризованное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жирностью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3,2%,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кислотностью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16-21 </w:t>
            </w:r>
            <w:r w:rsidRPr="00F83554">
              <w:rPr>
                <w:rFonts w:ascii="Arial LatArm" w:hAnsi="Arial LatArm" w:cs="Arial LatArm"/>
                <w:sz w:val="16"/>
                <w:szCs w:val="16"/>
                <w:lang w:val="af-ZA" w:eastAsia="en-US" w:bidi="ar-SA"/>
              </w:rPr>
              <w:t>°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мерное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пластике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1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л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контейнерах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сметана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1015000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1015000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rPr>
                <w:rFonts w:ascii="Arial" w:hAnsi="Arial" w:cs="Arial"/>
                <w:sz w:val="16"/>
                <w:szCs w:val="16"/>
                <w:lang w:eastAsia="en-US" w:bidi="ar-SA"/>
              </w:rPr>
            </w:pP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t xml:space="preserve">Из свежего коровьего молока жирностью не менее 20%, кислотностью </w:t>
            </w: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lastRenderedPageBreak/>
              <w:t>65-100Т. С заводским производством и упаковкой. В соответствии с действующими нормами и стандартами РА.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rPr>
                <w:rFonts w:ascii="Arial" w:hAnsi="Arial" w:cs="Arial"/>
                <w:sz w:val="16"/>
                <w:szCs w:val="16"/>
                <w:lang w:eastAsia="en-US" w:bidi="ar-SA"/>
              </w:rPr>
            </w:pP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lastRenderedPageBreak/>
              <w:t>Из свежего коровьего молока жирностью не менее 20%, кислотностью 65-</w:t>
            </w: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lastRenderedPageBreak/>
              <w:t>100Т. С заводским производством и упаковкой. В соответствии с действующими нормами и стандартами РА.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масло сливочное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t>Сливочное, жирностью 71,5-82,5%, качественное, свежее, содержание белка 0,7 г, углеводов 0,7 г, 740 ккал, в заводской упаковке по 20-25 кг. В соответствии с действующими нормами и стандартами РА.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t>Сливочное, жирностью 71,5-82,5%, качественное, свежее, содержание белка 0,7 г, углеводов 0,7 г, 740 ккал, в заводской упаковке по 20-25 кг. В соответствии с действующими нормами и стандартами РА.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творог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rPr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t>Сыр из коровьего молока, массовая доля жира не менее 50%, массовая доля соли 3,5-4,5%. В соответствии с действующими нормами и стандартами РА.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rPr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t>Сыр из коровьего молока, массовая доля жира не менее 50%, массовая доля соли 3,5-4,5%. В соответствии с действующими нормами и стандартами РА.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йогурт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hy-AM" w:bidi="ar-SA"/>
              </w:rPr>
            </w:pPr>
            <w:r w:rsidRPr="00F83554">
              <w:rPr>
                <w:rFonts w:ascii="Arial" w:hAnsi="Arial" w:cs="Arial"/>
                <w:color w:val="000000"/>
                <w:sz w:val="16"/>
                <w:szCs w:val="16"/>
                <w:lang w:val="en-US" w:eastAsia="en-US" w:bidi="ar-SA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140000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rPr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t>Из свежего коровьего молока жирностью не менее 3%, кислотностью 65-1000Т, безопасностью и маркировкой согласно Постановлению Правительства РА 2006г. "Технический регламент требований к молоку, молочным продуктам и их продукции" и "Статья 8 Закона РА о безопасности пищевых продуктов", утвержденные постановлением N 1925 от 21 декабря.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rPr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Arial" w:hAnsi="Arial" w:cs="Arial"/>
                <w:sz w:val="16"/>
                <w:szCs w:val="16"/>
                <w:lang w:eastAsia="en-US" w:bidi="ar-SA"/>
              </w:rPr>
              <w:t>Из свежего коровьего молока жирностью не менее 3%, кислотностью 65-1000Т, безопасностью и маркировкой согласно Постановлению Правительства РА 2006г. "Технический регламент требований к молоку, молочным продуктам и их продукции" и "Статья 8 Закона РА о безопасности пищевых продуктов", утвержденные постановлением N 1925 от 21 декабря.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творог классический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176000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176000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Творог жирностью 18 и 9,0%, кислотностью 210-240 0 Т, упакованный в потребительскую тару, безопасность и маркировка согласно постановлению правительства РА от 2006г. "Технический регламент требований к молоку, молочным продуктам и их продукции" и "Статья 8 Закона РА о безопасности пищевых продуктов", утвержденные постановлением N 1925 от 21 декабря.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Творог жирностью 18 и 9,0%, кислотностью 210-240 0 Т, упакованный в потребительскую тару, безопасность и маркировка согласно постановлению правительства РА от 2006г. "Технический регламент требований к молоку, молочным продуктам и их продукции" и "Статья 8 Закона РА о безопасности пищевых продуктов", утвержденные постановлением N 1925 от 21 декабря.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гречневая крупа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</w:pPr>
          </w:p>
          <w:p w:rsidR="00814124" w:rsidRPr="00F83554" w:rsidRDefault="00814124" w:rsidP="00814124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Гречиха I сорта, влажность не более 14,0%, крупность не менее 97,5%, в фабричных мешках. В соответствии с действующими нормами и 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lastRenderedPageBreak/>
              <w:t>стандартами РА.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</w:pPr>
          </w:p>
          <w:p w:rsidR="00814124" w:rsidRPr="00F83554" w:rsidRDefault="00814124" w:rsidP="00814124">
            <w:pPr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</w:pP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 xml:space="preserve">Гречиха I сорта, влажность не более 14,0%, крупность не менее 97,5%, в фабричных мешках. В соответствии с действующими нормами и </w:t>
            </w:r>
            <w:r w:rsidRPr="00F83554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lastRenderedPageBreak/>
              <w:t>стандартами РА.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зерна пшеницы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Приготавливается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дробленой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пшеницы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очищенной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шелухи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Приготавливается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дробленой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пшеницы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очищенной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шелухи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мука пшеничная высшего сорта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Качественный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блестящий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белый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цвет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лишних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примесей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запаха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Качественный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блестящий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белый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цвет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лишних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примесей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запаха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гречневая крупа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117000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117000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Получают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зерен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бука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влажность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зерен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более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15%,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фасовка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-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мешки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50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кг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Безопасность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маркировка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согласно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постановлению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Правительства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2007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г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Статья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8 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«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Технического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регламента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требованиях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зерну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его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производству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хранению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переработке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использованию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»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«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безопасности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пищевых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продуктов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»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утвержденных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Постановлением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Times New Roman" w:hAnsi="Times New Roman"/>
                <w:sz w:val="16"/>
                <w:szCs w:val="16"/>
                <w:lang w:eastAsia="en-US" w:bidi="ar-SA"/>
              </w:rPr>
              <w:t>№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22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11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января</w:t>
            </w:r>
            <w:r w:rsidRPr="00F83554">
              <w:rPr>
                <w:sz w:val="16"/>
                <w:szCs w:val="16"/>
                <w:lang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Получают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зерен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бука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влажность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зерен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более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15%,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фасовка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-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мешки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50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кг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Безопасность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маркировка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согласно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постановлению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Правительства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2007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г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Статья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8 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«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Технического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регламента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требованиях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зерну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его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производству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хранению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переработке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использованию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»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«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безопасности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пищевых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продуктов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»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утвержденных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Постановлением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Times New Roman" w:hAnsi="Times New Roman"/>
                <w:sz w:val="16"/>
                <w:szCs w:val="16"/>
                <w:lang w:eastAsia="en-US" w:bidi="ar-SA"/>
              </w:rPr>
              <w:t>№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22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11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января</w:t>
            </w:r>
            <w:r w:rsidRPr="00F83554">
              <w:rPr>
                <w:sz w:val="16"/>
                <w:szCs w:val="16"/>
                <w:lang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макароны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810000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810000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Макаронные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изделия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дрожжевого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теста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зависимости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качества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муки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: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(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муки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твердых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сортов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),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(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муки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мягких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сортов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пшеницы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),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(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муки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хлебопекарных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),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калиброванные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некалиброванные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ГОСТ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875-92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или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аналог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Безопасность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соответствует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гигиеническим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нормам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N 2-III-4.9-01-2010,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маркировка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–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статье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8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Закона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«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безопасности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пищевых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продуктов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»</w:t>
            </w:r>
            <w:r w:rsidRPr="00F83554">
              <w:rPr>
                <w:sz w:val="16"/>
                <w:szCs w:val="16"/>
                <w:lang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Макаронные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изделия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дрожжевого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теста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зависимости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качества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муки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: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(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муки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твердых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сортов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),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(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муки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мягких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сортов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пшеницы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),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(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из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муки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хлебопекарных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),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калиброванные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некалиброванные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ГОСТ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875-92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или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аналог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.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Безопасность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соответствует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гигиеническим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нормам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N 2-III-4.9-01-2010,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маркировка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–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статье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8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Закона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РА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«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О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безопасности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пищевых</w:t>
            </w:r>
            <w:r w:rsidRPr="00F83554">
              <w:rPr>
                <w:sz w:val="16"/>
                <w:szCs w:val="16"/>
                <w:lang w:eastAsia="en-US" w:bidi="ar-SA"/>
              </w:rPr>
              <w:t xml:space="preserve"> </w:t>
            </w:r>
            <w:r w:rsidRPr="00F83554">
              <w:rPr>
                <w:rFonts w:ascii="Cambria" w:hAnsi="Cambria" w:cs="Cambria"/>
                <w:sz w:val="16"/>
                <w:szCs w:val="16"/>
                <w:lang w:eastAsia="en-US" w:bidi="ar-SA"/>
              </w:rPr>
              <w:t>продуктов</w:t>
            </w:r>
            <w:r w:rsidRPr="00F83554">
              <w:rPr>
                <w:rFonts w:cs="Times Armenian"/>
                <w:sz w:val="16"/>
                <w:szCs w:val="16"/>
                <w:lang w:eastAsia="en-US" w:bidi="ar-SA"/>
              </w:rPr>
              <w:t>»</w:t>
            </w:r>
            <w:r w:rsidRPr="00F83554">
              <w:rPr>
                <w:sz w:val="16"/>
                <w:szCs w:val="16"/>
                <w:lang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хлеб наперсток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rPr>
                <w:sz w:val="16"/>
                <w:szCs w:val="16"/>
                <w:lang w:eastAsia="en-US" w:bidi="ar-SA"/>
              </w:rPr>
            </w:pPr>
            <w:r w:rsidRPr="00F8355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Свежий хлеб (100-200г) из пшеничной муки высшего сорта, изготовленный из пшеничной муки.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rPr>
                <w:sz w:val="16"/>
                <w:szCs w:val="16"/>
                <w:lang w:eastAsia="en-US" w:bidi="ar-SA"/>
              </w:rPr>
            </w:pPr>
            <w:r w:rsidRPr="00F8355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eastAsia="en-US" w:bidi="ar-SA"/>
              </w:rPr>
              <w:t>Свежий хлеб (100-200г) из пшеничной муки высшего сорта, изготовленный из пшеничной муки.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чай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13500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Байхатея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черная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листьями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согласно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Байхатея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черная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листьями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упаковке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согласно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действующим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соль, кормовая, мелкая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Йодированный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сорт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экстра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массовая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доля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йода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: 50</w:t>
            </w:r>
            <w:r w:rsidRPr="00F83554">
              <w:rPr>
                <w:rFonts w:ascii="Arial LatArm" w:hAnsi="Arial LatArm" w:cs="Arial LatArm"/>
                <w:color w:val="000000"/>
                <w:sz w:val="16"/>
                <w:szCs w:val="16"/>
                <w:lang w:val="af-ZA" w:eastAsia="en-US" w:bidi="ar-SA"/>
              </w:rPr>
              <w:t>±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10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мг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/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кг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lastRenderedPageBreak/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lastRenderedPageBreak/>
              <w:t>Йодированный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сорт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экстра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массовая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доля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йода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: 50</w:t>
            </w:r>
            <w:r w:rsidRPr="00F83554">
              <w:rPr>
                <w:rFonts w:ascii="Arial LatArm" w:hAnsi="Arial LatArm" w:cs="Arial LatArm"/>
                <w:color w:val="000000"/>
                <w:sz w:val="16"/>
                <w:szCs w:val="16"/>
                <w:lang w:val="af-ZA" w:eastAsia="en-US" w:bidi="ar-SA"/>
              </w:rPr>
              <w:t>±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10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мг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/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кг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lastRenderedPageBreak/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33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сахар белый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Белый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сыпучий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сладкий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постороннего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вкуса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запаха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как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сухом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виде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так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растворе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).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Раствор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сахара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должен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быть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прозрачным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нерастворившегося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осадка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посторонних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примесей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массовая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доля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сахарозы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99,75% (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пересчете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сухое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вещество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).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Белый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сыпучий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сладкий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постороннего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вкуса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запаха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(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как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сухом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виде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так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растворе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).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Раствор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сахара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должен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быть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прозрачным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без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нерастворившегося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осадка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посторонних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примесей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массовая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доля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сахарозы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менее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99,75% (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пересчете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сухое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вещество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).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сладкое печенье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198000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198000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Творог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молочный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творог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сахарный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длительного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приготовления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влажностью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3%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10%,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массовой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долей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сахара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20%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27%,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жирностью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3%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30%.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Творог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молочный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творог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сахарный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длительного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приготовления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влажностью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3%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10%,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массовой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долей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сахара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20%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27%,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жирностью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3%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30%.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 xml:space="preserve">  конфеты, карамель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Свежее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фруктовое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местного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равноценного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производства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2-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видов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набата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мякоть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влажность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3,0%,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кислотность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-3-26.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Свежее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фруктовое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местного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или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равноценного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производства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2-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х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видов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набата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мякоть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влажность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более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3,0%,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кислотность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: -3-26.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действующими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color w:val="000000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af-ZA" w:eastAsia="en-US" w:bidi="ar-SA"/>
              </w:rPr>
              <w:t>РА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какао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5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bidi="ar-SA"/>
              </w:rPr>
            </w:pP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eastAsia="en-US" w:bidi="ar-SA"/>
              </w:rPr>
              <w:t xml:space="preserve">Влажность: не более 6,0%, рН: не более 7,1, дисперсность: не менее 90,0%, упакованные в бумажные коробки и стеклянные или стеклянные банки, а также невзвешенные ГОСТ 108-76, код безопасности: </w:t>
            </w: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 w:bidi="ar-SA"/>
              </w:rPr>
              <w:t>N</w:t>
            </w: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eastAsia="en-US" w:bidi="ar-SA"/>
              </w:rPr>
              <w:t xml:space="preserve"> 2- </w:t>
            </w: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 w:bidi="ar-SA"/>
              </w:rPr>
              <w:t>III</w:t>
            </w: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eastAsia="en-US" w:bidi="ar-SA"/>
              </w:rPr>
              <w:t>-4.9-01-2003 санитарно-эпидемиологические правила и нормы, статья 9 Закона РА «О безопасности пищевых продуктов»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bidi="ar-SA"/>
              </w:rPr>
            </w:pP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eastAsia="en-US" w:bidi="ar-SA"/>
              </w:rPr>
              <w:t xml:space="preserve">Влажность: не более 6,0%, рН: не более 7,1, дисперсность: не менее 90,0%, упакованные в бумажные коробки и стеклянные или стеклянные банки, а также невзвешенные ГОСТ 108-76, код безопасности: </w:t>
            </w: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 w:bidi="ar-SA"/>
              </w:rPr>
              <w:t>N</w:t>
            </w: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eastAsia="en-US" w:bidi="ar-SA"/>
              </w:rPr>
              <w:t xml:space="preserve"> 2- </w:t>
            </w: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val="en-US" w:eastAsia="en-US" w:bidi="ar-SA"/>
              </w:rPr>
              <w:t>III</w:t>
            </w:r>
            <w:r w:rsidRPr="00F83554">
              <w:rPr>
                <w:rFonts w:ascii="GHEA Grapalat" w:hAnsi="GHEA Grapalat" w:cs="Calibri"/>
                <w:color w:val="000000"/>
                <w:sz w:val="16"/>
                <w:szCs w:val="16"/>
                <w:lang w:eastAsia="en-US" w:bidi="ar-SA"/>
              </w:rPr>
              <w:t>-4.9-01-2003 санитарно-эпидемиологические правила и нормы, статья 9 Закона РА «О безопасности пищевых продуктов»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E1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пищевая сода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F83554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 w:bidi="ar-SA"/>
              </w:rPr>
            </w:pPr>
            <w:r w:rsidRPr="00F83554">
              <w:rPr>
                <w:rFonts w:ascii="Arial LatArm" w:hAnsi="Arial LatArm" w:cs="Calibri"/>
                <w:color w:val="000000"/>
                <w:sz w:val="16"/>
                <w:szCs w:val="16"/>
                <w:lang w:val="en-US" w:eastAsia="en-US" w:bidi="ar-SA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eastAsia="en-US" w:bidi="ar-SA"/>
              </w:rPr>
              <w:t>ГОСТ 2156-76 Сода пищевая. в картонных коробках по 500 г.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eastAsia="en-US" w:bidi="ar-SA"/>
              </w:rPr>
              <w:t>ГОСТ 2156-76 Сода пищевая. в картонных коробках по 500 г.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53563" w:rsidRDefault="00814124" w:rsidP="008141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  <w:t>38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белая пшеница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70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70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</w:pP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Готовится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дробленой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пшеницы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очищенной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шелухи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lastRenderedPageBreak/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</w:pP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eastAsia="en-US" w:bidi="ar-SA"/>
              </w:rPr>
            </w:pP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Готовится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из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дробленой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пшеницы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,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очищенной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от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шелухи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Упаковка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: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заводская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.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В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соответствии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lastRenderedPageBreak/>
              <w:t>действующими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нормами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стандартами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 xml:space="preserve"> </w:t>
            </w:r>
            <w:r w:rsidRPr="00F83554">
              <w:rPr>
                <w:rFonts w:ascii="Calibri" w:hAnsi="Calibri" w:cs="Calibri"/>
                <w:sz w:val="16"/>
                <w:szCs w:val="16"/>
                <w:lang w:val="af-ZA" w:eastAsia="en-US" w:bidi="ar-SA"/>
              </w:rPr>
              <w:t>РА</w:t>
            </w:r>
            <w:r w:rsidRPr="00F83554">
              <w:rPr>
                <w:rFonts w:ascii="Arial LatArm" w:hAnsi="Arial LatArm"/>
                <w:sz w:val="16"/>
                <w:szCs w:val="16"/>
                <w:lang w:val="af-ZA" w:eastAsia="en-US" w:bidi="ar-SA"/>
              </w:rPr>
              <w:t>.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53563" w:rsidRDefault="00814124" w:rsidP="008141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  <w:lastRenderedPageBreak/>
              <w:t>39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помидор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70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70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Свежие помидоры, среднего размера, красные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безопасность по N 2-III-4,9-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01-2003 (РД Сан Пин 2,3,2-1078-01)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санитарно-эпидемиологический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правила и нормы и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"Безопасности пищевых продуктов</w:t>
            </w:r>
          </w:p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о" статьи 9 Закона РА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Свежие помидоры, среднего размера, красные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безопасность по N 2-III-4,9-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01-2003 (РД Сан Пин 2,3,2-1078-01)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санитарно-эпидемиологический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правила и нормы и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"Безопасности пищевых продуктов</w:t>
            </w:r>
          </w:p>
          <w:p w:rsidR="00814124" w:rsidRPr="00F83554" w:rsidRDefault="00814124" w:rsidP="00814124">
            <w:pPr>
              <w:jc w:val="center"/>
              <w:rPr>
                <w:rFonts w:ascii="Arial LatArm" w:hAnsi="Arial LatArm"/>
                <w:sz w:val="16"/>
                <w:szCs w:val="16"/>
                <w:lang w:val="af-ZA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о" статьи 9 Закона РА</w:t>
            </w:r>
          </w:p>
        </w:tc>
      </w:tr>
      <w:tr w:rsidR="00814124" w:rsidRPr="00671D19" w:rsidTr="001B18F7">
        <w:trPr>
          <w:trHeight w:val="48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53563" w:rsidRDefault="00814124" w:rsidP="008141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  <w:t>40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огурец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mbria" w:hAnsi="Cambria" w:cs="Cambria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70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sz w:val="16"/>
                <w:szCs w:val="16"/>
              </w:rPr>
              <w:t>70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Огурец для употребления в свежем виде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тип, средний размер безопасности в соответствии с N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2-III-4,9-01-2003 (РД Сан Пин 2,3,2-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1078-01)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санитарно-эпидемиологический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правила и нормы и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"Безопасности пищевых продуктов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о" статьи 9 Закона РА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Огурец для употребления в свежем виде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тип, средний размер безопасности в соответствии с N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2-III-4,9-01-2003 (РД Сан Пин 2,3,2-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1078-01)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санитарно-эпидемиологический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правила и нормы и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"Безопасности пищевых продуктов</w:t>
            </w:r>
          </w:p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о" статьи 9 Закона РА</w:t>
            </w:r>
          </w:p>
        </w:tc>
      </w:tr>
      <w:tr w:rsidR="00814124" w:rsidRPr="00671D19" w:rsidTr="001B18F7">
        <w:trPr>
          <w:trHeight w:val="37"/>
          <w:jc w:val="center"/>
        </w:trPr>
        <w:tc>
          <w:tcPr>
            <w:tcW w:w="990" w:type="dxa"/>
            <w:gridSpan w:val="2"/>
            <w:shd w:val="clear" w:color="auto" w:fill="auto"/>
            <w:vAlign w:val="bottom"/>
          </w:tcPr>
          <w:p w:rsidR="00814124" w:rsidRPr="00A53563" w:rsidRDefault="00814124" w:rsidP="008141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GB"/>
              </w:rPr>
              <w:t>41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4124" w:rsidRPr="00F83554" w:rsidRDefault="00814124" w:rsidP="00814124">
            <w:pPr>
              <w:pStyle w:val="BodyTextIndent2"/>
              <w:ind w:firstLine="0"/>
              <w:rPr>
                <w:rFonts w:ascii="GHEA Grapalat" w:hAnsi="GHEA Grapalat" w:cs="Calibri"/>
                <w:sz w:val="16"/>
                <w:szCs w:val="16"/>
              </w:rPr>
            </w:pPr>
            <w:r w:rsidRPr="00F83554">
              <w:rPr>
                <w:rFonts w:ascii="GHEA Grapalat" w:hAnsi="GHEA Grapalat"/>
                <w:sz w:val="16"/>
                <w:szCs w:val="16"/>
              </w:rPr>
              <w:t>зеленый перец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F83554" w:rsidRDefault="00814124" w:rsidP="00814124">
            <w:pPr>
              <w:jc w:val="center"/>
              <w:rPr>
                <w:sz w:val="16"/>
                <w:szCs w:val="16"/>
                <w:lang w:val="en-US" w:eastAsia="en-US" w:bidi="ar-SA"/>
              </w:rPr>
            </w:pPr>
            <w:r w:rsidRPr="00F83554">
              <w:rPr>
                <w:rFonts w:ascii="Calibri" w:hAnsi="Calibri" w:cs="Calibri"/>
                <w:color w:val="000000"/>
                <w:sz w:val="16"/>
                <w:szCs w:val="16"/>
                <w:lang w:val="en-US" w:eastAsia="en-US" w:bidi="ar-SA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14124" w:rsidRPr="00A07E19" w:rsidRDefault="00814124" w:rsidP="0081412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07E19">
              <w:rPr>
                <w:rFonts w:ascii="Arial Armenian" w:hAnsi="Arial Armenian" w:cs="Calibri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свежий, среднего размера, сладкий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4124" w:rsidRPr="00F83554" w:rsidRDefault="00814124" w:rsidP="00814124">
            <w:pPr>
              <w:jc w:val="center"/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</w:pPr>
            <w:r w:rsidRPr="00F83554">
              <w:rPr>
                <w:rFonts w:ascii="Sylfaen" w:hAnsi="Sylfaen" w:cs="Sylfaen"/>
                <w:sz w:val="16"/>
                <w:szCs w:val="16"/>
                <w:lang w:val="hy-AM" w:eastAsia="en-US" w:bidi="ar-SA"/>
              </w:rPr>
              <w:t>свежий, среднего размера, сладкий</w:t>
            </w:r>
          </w:p>
        </w:tc>
      </w:tr>
      <w:tr w:rsidR="002D0BF6" w:rsidRPr="00671D19" w:rsidTr="0036464B">
        <w:trPr>
          <w:trHeight w:val="169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:rsidR="002D0BF6" w:rsidRPr="003538D8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9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trHeight w:val="196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D3D96" w:rsidRDefault="00107194" w:rsidP="000C5BB8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.01.2024</w:t>
            </w:r>
            <w:r w:rsidR="00244331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trHeight w:val="54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4411" w:rsidRPr="00395B6E" w:rsidTr="00AF009D">
        <w:trPr>
          <w:trHeight w:val="419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00" w:type="dxa"/>
            <w:gridSpan w:val="8"/>
            <w:vMerge w:val="restart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45" w:type="dxa"/>
            <w:gridSpan w:val="31"/>
            <w:shd w:val="clear" w:color="auto" w:fill="auto"/>
            <w:vAlign w:val="center"/>
          </w:tcPr>
          <w:p w:rsidR="00484411" w:rsidRPr="00395B6E" w:rsidRDefault="00484411" w:rsidP="00A8375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84411" w:rsidRPr="00395B6E" w:rsidTr="00AF009D">
        <w:trPr>
          <w:trHeight w:val="392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8"/>
            <w:vMerge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8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84411" w:rsidRPr="00395B6E" w:rsidTr="0036464B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45" w:type="dxa"/>
            <w:gridSpan w:val="39"/>
            <w:shd w:val="clear" w:color="auto" w:fill="auto"/>
            <w:vAlign w:val="center"/>
          </w:tcPr>
          <w:p w:rsidR="00484411" w:rsidRPr="00395B6E" w:rsidRDefault="00484411" w:rsidP="00F0443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A63D8" w:rsidRPr="00395B6E" w:rsidTr="00E611C3">
        <w:trPr>
          <w:trHeight w:val="8557"/>
          <w:jc w:val="center"/>
        </w:trPr>
        <w:tc>
          <w:tcPr>
            <w:tcW w:w="11040" w:type="dxa"/>
            <w:gridSpan w:val="43"/>
            <w:shd w:val="clear" w:color="auto" w:fill="auto"/>
            <w:vAlign w:val="center"/>
          </w:tcPr>
          <w:p w:rsidR="008A63D8" w:rsidRDefault="008A63D8" w:rsidP="00C1712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GB" w:eastAsia="en-GB"/>
              </w:rPr>
            </w:pPr>
          </w:p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2551"/>
              <w:gridCol w:w="2838"/>
              <w:gridCol w:w="2198"/>
              <w:gridCol w:w="2275"/>
            </w:tblGrid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8A63D8" w:rsidRPr="00A57AFE" w:rsidRDefault="00F7047D" w:rsidP="008A63D8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ООО «Пирамида Квинт»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133333.33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26666.67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160000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8A63D8" w:rsidRPr="00A57AFE" w:rsidRDefault="00F7047D" w:rsidP="008A63D8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ООО «Пирамида Квинт»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187500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37500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225000</w:t>
                  </w:r>
                </w:p>
              </w:tc>
            </w:tr>
            <w:tr w:rsidR="00F7047D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7047D" w:rsidRPr="00A57AFE" w:rsidRDefault="00F7047D" w:rsidP="00F7047D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162500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32500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195000</w:t>
                  </w:r>
                </w:p>
              </w:tc>
            </w:tr>
            <w:tr w:rsidR="00F7047D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7047D" w:rsidRPr="00A57AFE" w:rsidRDefault="00F7047D" w:rsidP="00F7047D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60000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12000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72000</w:t>
                  </w:r>
                </w:p>
              </w:tc>
            </w:tr>
            <w:tr w:rsidR="00F7047D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7047D" w:rsidRPr="00A57AFE" w:rsidRDefault="00F7047D" w:rsidP="00F7047D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150000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30000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180000</w:t>
                  </w:r>
                </w:p>
              </w:tc>
            </w:tr>
            <w:tr w:rsidR="00F7047D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F7047D" w:rsidRPr="00A57AFE" w:rsidRDefault="00F7047D" w:rsidP="00F7047D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416666.67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83333.33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F7047D" w:rsidRPr="00A57AFE" w:rsidRDefault="00F7047D" w:rsidP="00F7047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500000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0A3665" w:rsidP="008A63D8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Лот 1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8A63D8" w:rsidRPr="00A57AFE" w:rsidRDefault="00BE43FC" w:rsidP="008A63D8">
                  <w:pPr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Мхитар Хачатрян ч/п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1632000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1632000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GHEA Grapalat" w:hAnsi="GHEA Grapalat"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229166.67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45833.33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275000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56666.67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11333.33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68000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56666.67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11333.33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68000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23333.33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28000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22916.678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4583.33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27500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66666.67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13333.33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80000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62500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12500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75000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45833.33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9166.67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55000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37500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7500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45000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113333.33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22666.67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136000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0A3665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Лот 1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8A63D8" w:rsidRPr="00A57AFE" w:rsidRDefault="00BE43FC" w:rsidP="008A63D8">
                  <w:pPr>
                    <w:jc w:val="center"/>
                    <w:rPr>
                      <w:rFonts w:ascii="GHEA Grapalat" w:hAnsi="GHEA Grapalat" w:cs="Calibri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 w:cs="Sylfaen"/>
                      <w:bCs/>
                      <w:sz w:val="18"/>
                      <w:szCs w:val="18"/>
                      <w:lang w:val="es-ES"/>
                    </w:rPr>
                    <w:t>ООО «Хрндат»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  <w:t>225000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  <w:t>45000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  <w:t>270000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8A63D8" w:rsidRPr="00A57AFE" w:rsidRDefault="00BE43FC" w:rsidP="008A63D8">
                  <w:pPr>
                    <w:jc w:val="center"/>
                    <w:rPr>
                      <w:rFonts w:ascii="GHEA Grapalat" w:hAnsi="GHEA Grapalat" w:cs="Calibri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 w:cs="Sylfaen"/>
                      <w:bCs/>
                      <w:sz w:val="18"/>
                      <w:szCs w:val="18"/>
                      <w:lang w:val="es-ES"/>
                    </w:rPr>
                    <w:t>ООО «Хрндат»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  <w:t>105000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  <w:t>21000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  <w:t>126000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0A3665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Лот 1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</w:pP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845833.33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169166.67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1015000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175000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35000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210000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0A3665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Лот 1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8A63D8" w:rsidRPr="00A57AFE" w:rsidRDefault="00BE43FC" w:rsidP="008A63D8">
                  <w:pPr>
                    <w:jc w:val="center"/>
                    <w:rPr>
                      <w:rFonts w:ascii="GHEA Grapalat" w:hAnsi="GHEA Grapalat" w:cs="Calibri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 w:cs="Sylfaen"/>
                      <w:bCs/>
                      <w:sz w:val="18"/>
                      <w:szCs w:val="18"/>
                      <w:lang w:val="es-ES"/>
                    </w:rPr>
                    <w:t>ООО «Хрндат»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  <w:t>200000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  <w:t>40000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 w:eastAsia="en-US"/>
                    </w:rPr>
                    <w:t>240000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8A63D8" w:rsidRPr="00A57AFE" w:rsidRDefault="00BE43FC" w:rsidP="008A63D8">
                  <w:pPr>
                    <w:jc w:val="center"/>
                    <w:rPr>
                      <w:rFonts w:ascii="GHEA Grapalat" w:hAnsi="GHEA Grapalat" w:cs="Calibri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 w:cs="Sylfaen"/>
                      <w:bCs/>
                      <w:sz w:val="18"/>
                      <w:szCs w:val="18"/>
                      <w:lang w:val="es-ES"/>
                    </w:rPr>
                    <w:t>ООО «Хрндат»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104166.66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20833.34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>125000</w:t>
                  </w:r>
                </w:p>
              </w:tc>
            </w:tr>
            <w:tr w:rsidR="008A63D8" w:rsidRPr="00A57AFE" w:rsidTr="001B18F7">
              <w:trPr>
                <w:trHeight w:val="48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0A3665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Лот 1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108333.33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21666.67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130000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37500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7500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45000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40000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8000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48000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75000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15000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90000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97500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19500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117000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Չ/Հ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8A63D8" w:rsidRPr="00A57AFE" w:rsidRDefault="00BE43FC" w:rsidP="008A63D8">
                  <w:pPr>
                    <w:jc w:val="center"/>
                    <w:rPr>
                      <w:rFonts w:ascii="GHEA Grapalat" w:hAnsi="GHEA Grapalat" w:cs="Calibri"/>
                      <w:noProof/>
                      <w:sz w:val="18"/>
                      <w:szCs w:val="18"/>
                      <w:lang w:eastAsia="en-US" w:bidi="ar-IQ"/>
                    </w:rPr>
                  </w:pPr>
                  <w:r w:rsidRPr="00A57AFE">
                    <w:rPr>
                      <w:rFonts w:ascii="Tahoma" w:eastAsia="Tahoma" w:hAnsi="Tahoma" w:cs="Tahoma"/>
                      <w:bCs/>
                      <w:sz w:val="18"/>
                      <w:szCs w:val="18"/>
                      <w:lang w:val="hy-AM"/>
                    </w:rPr>
                    <w:t>Ч/п Вардан Саргсян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810000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810000</w:t>
                  </w:r>
                </w:p>
              </w:tc>
            </w:tr>
            <w:tr w:rsidR="008A63D8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8A63D8" w:rsidRPr="00A57AFE" w:rsidRDefault="000A3665" w:rsidP="008A63D8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b/>
                      <w:sz w:val="18"/>
                      <w:szCs w:val="18"/>
                    </w:rPr>
                    <w:t>Лот 1</w:t>
                  </w:r>
                </w:p>
              </w:tc>
              <w:tc>
                <w:tcPr>
                  <w:tcW w:w="9862" w:type="dxa"/>
                  <w:gridSpan w:val="4"/>
                  <w:shd w:val="clear" w:color="auto" w:fill="auto"/>
                  <w:vAlign w:val="center"/>
                </w:tcPr>
                <w:p w:rsidR="008A63D8" w:rsidRPr="00A57AFE" w:rsidRDefault="008A63D8" w:rsidP="008A63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7500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1500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9000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11250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2250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13500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150000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30000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180000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200000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40000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240000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165000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33000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198000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6666.67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1333.33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8000</w:t>
                  </w:r>
                </w:p>
              </w:tc>
            </w:tr>
            <w:tr w:rsidR="00B54E1C" w:rsidRPr="00A57AFE" w:rsidTr="001B18F7">
              <w:trPr>
                <w:trHeight w:val="6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1041.67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208.33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1250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20833.33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4166.67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25000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23333.33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28000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23333.33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28000</w:t>
                  </w:r>
                </w:p>
              </w:tc>
            </w:tr>
            <w:tr w:rsidR="00B54E1C" w:rsidRPr="00A57AFE" w:rsidTr="001B18F7">
              <w:trPr>
                <w:trHeight w:val="83"/>
              </w:trPr>
              <w:tc>
                <w:tcPr>
                  <w:tcW w:w="111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  <w:r w:rsidRPr="00A57AFE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:rsidR="00B54E1C" w:rsidRPr="00A57AFE" w:rsidRDefault="00B54E1C" w:rsidP="00B54E1C">
                  <w:pPr>
                    <w:rPr>
                      <w:sz w:val="18"/>
                      <w:szCs w:val="18"/>
                    </w:rPr>
                  </w:pPr>
                  <w:r w:rsidRPr="00A57AFE">
                    <w:rPr>
                      <w:rFonts w:ascii="GHEA Grapalat" w:hAnsi="GHEA Grapalat"/>
                      <w:sz w:val="18"/>
                      <w:szCs w:val="18"/>
                      <w:lang w:val="es-ES"/>
                    </w:rPr>
                    <w:t xml:space="preserve">ООО «Пирамида Квинт» </w:t>
                  </w:r>
                </w:p>
              </w:tc>
              <w:tc>
                <w:tcPr>
                  <w:tcW w:w="283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eastAsia="Calibri" w:hAnsi="GHEA Grapalat" w:cs="Arial LatArm"/>
                      <w:noProof/>
                      <w:color w:val="000000"/>
                      <w:sz w:val="18"/>
                      <w:szCs w:val="18"/>
                      <w:lang w:val="en-GB" w:eastAsia="en-US" w:bidi="ar-IQ"/>
                    </w:rPr>
                    <w:t>23333.33</w:t>
                  </w:r>
                </w:p>
              </w:tc>
              <w:tc>
                <w:tcPr>
                  <w:tcW w:w="2198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4666.67</w:t>
                  </w:r>
                </w:p>
              </w:tc>
              <w:tc>
                <w:tcPr>
                  <w:tcW w:w="2275" w:type="dxa"/>
                  <w:shd w:val="clear" w:color="auto" w:fill="auto"/>
                  <w:vAlign w:val="center"/>
                </w:tcPr>
                <w:p w:rsidR="00B54E1C" w:rsidRPr="00A57AFE" w:rsidRDefault="00B54E1C" w:rsidP="00B54E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</w:pPr>
                  <w:r w:rsidRPr="00A57AFE">
                    <w:rPr>
                      <w:rFonts w:ascii="GHEA Grapalat" w:hAnsi="GHEA Grapalat"/>
                      <w:noProof/>
                      <w:sz w:val="18"/>
                      <w:szCs w:val="18"/>
                      <w:lang w:val="en-GB" w:eastAsia="en-US" w:bidi="ar-IQ"/>
                    </w:rPr>
                    <w:t>28000</w:t>
                  </w:r>
                </w:p>
              </w:tc>
            </w:tr>
          </w:tbl>
          <w:p w:rsidR="008A63D8" w:rsidRPr="00AF009D" w:rsidRDefault="008A63D8" w:rsidP="00C1712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GB" w:eastAsia="en-GB"/>
              </w:rPr>
            </w:pPr>
          </w:p>
        </w:tc>
      </w:tr>
      <w:tr w:rsidR="008A63D8" w:rsidRPr="00395B6E" w:rsidTr="00AF009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A63D8" w:rsidRPr="00EA1DE2" w:rsidRDefault="008A63D8" w:rsidP="00C1712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gridSpan w:val="8"/>
            <w:shd w:val="clear" w:color="auto" w:fill="auto"/>
          </w:tcPr>
          <w:p w:rsidR="008A63D8" w:rsidRPr="00F54025" w:rsidRDefault="008A63D8" w:rsidP="00C1712A">
            <w:pPr>
              <w:rPr>
                <w:rFonts w:ascii="Arial" w:hAnsi="Arial" w:cs="Arial" w:hint="eastAsia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bottom"/>
          </w:tcPr>
          <w:p w:rsidR="008A63D8" w:rsidRDefault="008A63D8" w:rsidP="00C1712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2155" w:type="dxa"/>
            <w:gridSpan w:val="10"/>
            <w:shd w:val="clear" w:color="auto" w:fill="auto"/>
          </w:tcPr>
          <w:p w:rsidR="008A63D8" w:rsidRPr="00D02D62" w:rsidRDefault="008A63D8" w:rsidP="00C171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2" w:type="dxa"/>
            <w:gridSpan w:val="8"/>
            <w:shd w:val="clear" w:color="auto" w:fill="auto"/>
            <w:vAlign w:val="bottom"/>
          </w:tcPr>
          <w:p w:rsidR="008A63D8" w:rsidRDefault="008A63D8" w:rsidP="00C1712A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</w:p>
        </w:tc>
      </w:tr>
      <w:tr w:rsidR="002D0BF6" w:rsidRPr="00395B6E" w:rsidTr="0036464B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4CFB" w:rsidRPr="00395B6E" w:rsidRDefault="002D0BF6" w:rsidP="00F14CF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 w:rsidR="003A793E">
              <w:rPr>
                <w:rFonts w:hint="eastAsia"/>
              </w:rPr>
              <w:t xml:space="preserve"> </w:t>
            </w:r>
          </w:p>
          <w:p w:rsidR="002D0BF6" w:rsidRPr="00395B6E" w:rsidRDefault="002D0BF6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A793E" w:rsidRPr="00395B6E" w:rsidTr="0036464B">
        <w:trPr>
          <w:trHeight w:val="290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793E" w:rsidRPr="000A4498" w:rsidRDefault="003A793E" w:rsidP="003A79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36464B">
        <w:trPr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36464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 w:rsidR="00FE29A8">
              <w:rPr>
                <w:rFonts w:hint="eastAsia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участник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а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E29A8"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r w:rsidR="00FE29A8" w:rsidRPr="00FE29A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Наименование участника</w:t>
            </w:r>
          </w:p>
        </w:tc>
        <w:tc>
          <w:tcPr>
            <w:tcW w:w="882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FC3C7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го предмета закупки</w:t>
            </w: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Соответствие профессиональной деятельности предусмотре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нной по договору деятельности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FC3C7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1805B3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36464B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14CFB" w:rsidRDefault="00376579" w:rsidP="001805B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805B3"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="001805B3"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376579" w:rsidRPr="00395B6E" w:rsidTr="0036464B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0A4498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36464B">
        <w:trPr>
          <w:trHeight w:val="289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36464B">
        <w:trPr>
          <w:trHeight w:val="346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5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44331" w:rsidRDefault="00EC246D" w:rsidP="0070123E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</w:t>
            </w:r>
            <w:r w:rsidR="00244331" w:rsidRPr="0024433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.2024</w:t>
            </w:r>
            <w:r w:rsidR="00244331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2616FE" w:rsidRPr="00395B6E" w:rsidTr="0036464B">
        <w:trPr>
          <w:trHeight w:val="92"/>
          <w:jc w:val="center"/>
        </w:trPr>
        <w:tc>
          <w:tcPr>
            <w:tcW w:w="4783" w:type="dxa"/>
            <w:gridSpan w:val="1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244331" w:rsidRDefault="002616FE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F0FF4" w:rsidRPr="00395B6E" w:rsidTr="0036464B">
        <w:trPr>
          <w:trHeight w:val="92"/>
          <w:jc w:val="center"/>
        </w:trPr>
        <w:tc>
          <w:tcPr>
            <w:tcW w:w="478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FF4" w:rsidRPr="00395B6E" w:rsidRDefault="006F0FF4" w:rsidP="006F0F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7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FF4" w:rsidRPr="00244331" w:rsidRDefault="006F0FF4" w:rsidP="008E59CD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50B81" w:rsidRPr="00395B6E" w:rsidTr="0036464B">
        <w:trPr>
          <w:trHeight w:val="344"/>
          <w:jc w:val="center"/>
        </w:trPr>
        <w:tc>
          <w:tcPr>
            <w:tcW w:w="4783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B81" w:rsidRPr="00D10C55" w:rsidRDefault="00F50B81" w:rsidP="00F50B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257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F50B81" w:rsidRDefault="00F50B81" w:rsidP="00F50B81"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22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.01</w:t>
            </w:r>
            <w:r w:rsidRPr="001E7D5C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F50B81" w:rsidRPr="00395B6E" w:rsidTr="0036464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B81" w:rsidRPr="00395B6E" w:rsidRDefault="00F50B81" w:rsidP="00F50B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50B81" w:rsidRDefault="00F50B81" w:rsidP="00F50B81"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24</w:t>
            </w:r>
            <w:r w:rsidRPr="001308AD">
              <w:rPr>
                <w:rFonts w:ascii="Sylfaen" w:hAnsi="Sylfaen" w:cs="Sylfaen"/>
                <w:b/>
                <w:sz w:val="14"/>
                <w:szCs w:val="14"/>
              </w:rPr>
              <w:t>.01.202</w:t>
            </w:r>
            <w:r w:rsidRPr="001308A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  <w:r w:rsidRPr="001308AD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F50B81" w:rsidRPr="00395B6E" w:rsidTr="0036464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0B81" w:rsidRPr="00395B6E" w:rsidRDefault="00F50B81" w:rsidP="00F50B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F50B81" w:rsidRDefault="00F50B81" w:rsidP="00F50B81"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26</w:t>
            </w:r>
            <w:r w:rsidRPr="001308AD">
              <w:rPr>
                <w:rFonts w:ascii="Sylfaen" w:hAnsi="Sylfaen" w:cs="Sylfaen"/>
                <w:b/>
                <w:sz w:val="14"/>
                <w:szCs w:val="14"/>
              </w:rPr>
              <w:t>.01.202</w:t>
            </w:r>
            <w:r w:rsidRPr="001308A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694204" w:rsidRPr="00395B6E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36464B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01" w:type="dxa"/>
            <w:gridSpan w:val="3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FC3C7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3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10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FC3C7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FC3C7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445A9" w:rsidRPr="00395B6E" w:rsidTr="00BF00C2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445A9" w:rsidRPr="00A0107B" w:rsidRDefault="00F445A9" w:rsidP="00F445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eastAsia="en-US" w:bidi="ar-IQ"/>
              </w:rPr>
              <w:t>30</w:t>
            </w: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 xml:space="preserve"> 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,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445A9" w:rsidRPr="00E52F1A" w:rsidRDefault="00F445A9" w:rsidP="00F445A9">
            <w:r w:rsidRPr="00395B6E">
              <w:rPr>
                <w:rFonts w:ascii="GHEA Grapalat" w:hAnsi="GHEA Grapalat"/>
                <w:b/>
                <w:sz w:val="14"/>
                <w:szCs w:val="14"/>
              </w:rPr>
              <w:t>ч</w:t>
            </w:r>
            <w:r w:rsidRPr="00E52F1A">
              <w:t>/</w:t>
            </w:r>
            <w:r w:rsidRPr="00244331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E52F1A">
              <w:rPr>
                <w:rFonts w:ascii="Cambria" w:hAnsi="Cambria" w:cs="Cambria"/>
              </w:rPr>
              <w:t>Вардан</w:t>
            </w:r>
            <w:r w:rsidRPr="00E52F1A">
              <w:t xml:space="preserve"> </w:t>
            </w:r>
            <w:r w:rsidRPr="00E52F1A">
              <w:rPr>
                <w:rFonts w:ascii="Cambria" w:hAnsi="Cambria" w:cs="Cambria"/>
              </w:rPr>
              <w:t>Саргсян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445A9" w:rsidRPr="0030486F" w:rsidRDefault="00F445A9" w:rsidP="00F445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0486F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ՀՀ-ԱՄ-ԱՀ-ԹՄՄՀ-ԳՀԱՊՁԲ 02/24 -1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445A9" w:rsidRPr="00A0107B" w:rsidRDefault="00F445A9" w:rsidP="00F445A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26.01.2024թ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F445A9" w:rsidRPr="00682544" w:rsidRDefault="00F445A9" w:rsidP="00F445A9">
            <w:pPr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С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даты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вступления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Соглашения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в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силу</w:t>
            </w:r>
          </w:p>
          <w:p w:rsidR="00F445A9" w:rsidRPr="00A0107B" w:rsidRDefault="00F445A9" w:rsidP="00F445A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по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30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декабря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2024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г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.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включительно</w:t>
            </w:r>
          </w:p>
        </w:tc>
        <w:tc>
          <w:tcPr>
            <w:tcW w:w="1033" w:type="dxa"/>
            <w:gridSpan w:val="5"/>
            <w:shd w:val="clear" w:color="auto" w:fill="auto"/>
            <w:vAlign w:val="center"/>
          </w:tcPr>
          <w:p w:rsidR="00F445A9" w:rsidRPr="00A0107B" w:rsidRDefault="00F445A9" w:rsidP="00F445A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GB"/>
              </w:rPr>
            </w:pPr>
            <w:r w:rsidRPr="006942B9">
              <w:rPr>
                <w:rFonts w:ascii="GHEA Grapalat" w:hAnsi="GHEA Grapalat"/>
                <w:b/>
                <w:sz w:val="18"/>
                <w:szCs w:val="18"/>
                <w:lang w:val="en-GB"/>
              </w:rPr>
              <w:t>810000</w:t>
            </w:r>
          </w:p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F445A9" w:rsidRPr="006942B9" w:rsidRDefault="00F445A9" w:rsidP="00F44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gridSpan w:val="5"/>
            <w:shd w:val="clear" w:color="auto" w:fill="auto"/>
          </w:tcPr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F445A9" w:rsidRDefault="00F445A9" w:rsidP="00F445A9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F445A9" w:rsidRPr="006942B9" w:rsidRDefault="00F445A9" w:rsidP="00F445A9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F445A9" w:rsidRPr="006942B9" w:rsidRDefault="00F445A9" w:rsidP="00F445A9">
            <w:pPr>
              <w:jc w:val="center"/>
              <w:rPr>
                <w:sz w:val="18"/>
                <w:szCs w:val="18"/>
              </w:rPr>
            </w:pPr>
            <w:r w:rsidRPr="006942B9">
              <w:rPr>
                <w:rFonts w:ascii="Calibri" w:hAnsi="Calibri" w:cs="Calibri"/>
                <w:b/>
                <w:sz w:val="18"/>
                <w:szCs w:val="18"/>
              </w:rPr>
              <w:t>810 000</w:t>
            </w:r>
          </w:p>
        </w:tc>
      </w:tr>
      <w:tr w:rsidR="00F445A9" w:rsidRPr="00395B6E" w:rsidTr="00BF00C2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445A9" w:rsidRPr="00654109" w:rsidRDefault="00F445A9" w:rsidP="00F445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1, 2, 3, 4, 5, 6, 8, 9, 10, 11, 13, 14, 15, 16, 17, 18, 21, 22, 25, 26, 27, 28, 29, 31, 32, 33 , 34-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35-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36-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37-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38-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39-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40-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41-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445A9" w:rsidRPr="00E52F1A" w:rsidRDefault="00F445A9" w:rsidP="00F445A9">
            <w:r w:rsidRPr="00E52F1A">
              <w:rPr>
                <w:rFonts w:ascii="Cambria" w:hAnsi="Cambria" w:cs="Cambria"/>
              </w:rPr>
              <w:t>ООО</w:t>
            </w:r>
            <w:r w:rsidRPr="00E52F1A">
              <w:t xml:space="preserve"> «</w:t>
            </w:r>
            <w:r w:rsidRPr="00E52F1A">
              <w:rPr>
                <w:rFonts w:ascii="Cambria" w:hAnsi="Cambria" w:cs="Cambria"/>
              </w:rPr>
              <w:t>Пирамида</w:t>
            </w:r>
            <w:r w:rsidRPr="00E52F1A">
              <w:t xml:space="preserve"> </w:t>
            </w:r>
            <w:r w:rsidRPr="00E52F1A">
              <w:rPr>
                <w:rFonts w:ascii="Cambria" w:hAnsi="Cambria" w:cs="Cambria"/>
              </w:rPr>
              <w:t>Квинт</w:t>
            </w:r>
            <w:r w:rsidRPr="00E52F1A">
              <w:t>-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445A9" w:rsidRPr="0030486F" w:rsidRDefault="00F445A9" w:rsidP="00F445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3048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ՀՀ- ԱՄ-ԱՀ-ԹՄՄՀ-ԳՀԱՊՁԲ -02/24</w:t>
            </w:r>
            <w:r w:rsidRPr="0030486F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-2</w:t>
            </w:r>
            <w:r w:rsidRPr="0030486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445A9" w:rsidRDefault="00F445A9" w:rsidP="00F445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26.01.2024թ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F445A9" w:rsidRPr="00682544" w:rsidRDefault="00F445A9" w:rsidP="00F445A9">
            <w:pPr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С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даты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вступления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Соглашения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в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силу</w:t>
            </w:r>
          </w:p>
          <w:p w:rsidR="00F445A9" w:rsidRPr="00A0107B" w:rsidRDefault="00F445A9" w:rsidP="00F445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по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30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декабря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2024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г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.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включительно</w:t>
            </w:r>
          </w:p>
        </w:tc>
        <w:tc>
          <w:tcPr>
            <w:tcW w:w="1033" w:type="dxa"/>
            <w:gridSpan w:val="5"/>
            <w:shd w:val="clear" w:color="auto" w:fill="auto"/>
            <w:vAlign w:val="center"/>
          </w:tcPr>
          <w:p w:rsidR="00F445A9" w:rsidRPr="00A0107B" w:rsidRDefault="00F445A9" w:rsidP="00F445A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42B9">
              <w:rPr>
                <w:rFonts w:ascii="GHEA Grapalat" w:hAnsi="GHEA Grapalat"/>
                <w:sz w:val="18"/>
                <w:szCs w:val="18"/>
                <w:lang w:val="en-GB"/>
              </w:rPr>
              <w:t>4 763 250</w:t>
            </w:r>
          </w:p>
        </w:tc>
        <w:tc>
          <w:tcPr>
            <w:tcW w:w="2080" w:type="dxa"/>
            <w:gridSpan w:val="5"/>
            <w:shd w:val="clear" w:color="auto" w:fill="auto"/>
          </w:tcPr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42B9">
              <w:rPr>
                <w:rFonts w:ascii="GHEA Grapalat" w:hAnsi="GHEA Grapalat"/>
                <w:sz w:val="18"/>
                <w:szCs w:val="18"/>
                <w:lang w:val="en-GB"/>
              </w:rPr>
              <w:t>4 763 250</w:t>
            </w:r>
          </w:p>
        </w:tc>
      </w:tr>
      <w:tr w:rsidR="00F445A9" w:rsidRPr="00395B6E" w:rsidTr="00BF00C2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445A9" w:rsidRPr="00654109" w:rsidRDefault="00F445A9" w:rsidP="00F445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54109">
              <w:rPr>
                <w:rFonts w:ascii="GHEA Grapalat" w:hAnsi="GHEA Grapalat" w:cs="Sylfaen"/>
                <w:sz w:val="16"/>
                <w:szCs w:val="16"/>
                <w:lang w:val="es-ES"/>
              </w:rPr>
              <w:t>7-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 xml:space="preserve"> 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445A9" w:rsidRPr="00E52F1A" w:rsidRDefault="00F445A9" w:rsidP="00F445A9">
            <w:r w:rsidRPr="00E52F1A">
              <w:rPr>
                <w:rFonts w:ascii="Cambria" w:hAnsi="Cambria" w:cs="Cambria"/>
              </w:rPr>
              <w:t>Мхитар</w:t>
            </w:r>
            <w:r w:rsidRPr="00E52F1A">
              <w:t xml:space="preserve"> </w:t>
            </w:r>
            <w:r w:rsidRPr="00E52F1A">
              <w:rPr>
                <w:rFonts w:ascii="Cambria" w:hAnsi="Cambria" w:cs="Cambria"/>
              </w:rPr>
              <w:t>Хачатрян</w:t>
            </w:r>
            <w:r w:rsidRPr="00E52F1A"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ч</w:t>
            </w:r>
            <w:r w:rsidRPr="00E52F1A">
              <w:t>/</w:t>
            </w:r>
            <w:r w:rsidRPr="00244331">
              <w:rPr>
                <w:rFonts w:ascii="GHEA Grapalat" w:hAnsi="GHEA Grapalat"/>
                <w:b/>
                <w:sz w:val="16"/>
                <w:szCs w:val="16"/>
              </w:rPr>
              <w:t>п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445A9" w:rsidRPr="002B4D25" w:rsidRDefault="00F445A9" w:rsidP="00F445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>ՀՀ- ԱՄ-ԱՀ-ԹՄՄՀ-ԳՀԱՊՁԲ -02/24</w:t>
            </w:r>
            <w:r>
              <w:rPr>
                <w:rFonts w:ascii="GHEA Grapalat" w:hAnsi="GHEA Grapalat" w:cs="Sylfaen"/>
                <w:b/>
                <w:sz w:val="22"/>
                <w:szCs w:val="24"/>
                <w:lang w:val="en-GB"/>
              </w:rPr>
              <w:t>-3</w:t>
            </w:r>
            <w:r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 xml:space="preserve"> </w:t>
            </w:r>
            <w:r w:rsidRPr="00717F0E"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445A9" w:rsidRDefault="00F445A9" w:rsidP="00F445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26.01.2024թ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F445A9" w:rsidRPr="00682544" w:rsidRDefault="00F445A9" w:rsidP="00F445A9">
            <w:pPr>
              <w:jc w:val="center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С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даты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вступления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Соглашения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в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силу</w:t>
            </w:r>
          </w:p>
          <w:p w:rsidR="00F445A9" w:rsidRPr="00A0107B" w:rsidRDefault="00F445A9" w:rsidP="00F445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по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30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декабря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2024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г</w:t>
            </w:r>
            <w:r w:rsidRPr="00682544">
              <w:rPr>
                <w:rFonts w:ascii="Sylfaen" w:hAnsi="Sylfaen" w:cs="Sylfaen"/>
                <w:sz w:val="14"/>
                <w:szCs w:val="14"/>
                <w:lang w:val="pt-BR"/>
              </w:rPr>
              <w:t xml:space="preserve">. </w:t>
            </w:r>
            <w:r w:rsidRPr="00682544">
              <w:rPr>
                <w:rFonts w:ascii="Sylfaen" w:hAnsi="Sylfaen" w:cs="Sylfaen" w:hint="eastAsia"/>
                <w:sz w:val="14"/>
                <w:szCs w:val="14"/>
                <w:lang w:val="pt-BR"/>
              </w:rPr>
              <w:t>включительно</w:t>
            </w:r>
          </w:p>
        </w:tc>
        <w:tc>
          <w:tcPr>
            <w:tcW w:w="1033" w:type="dxa"/>
            <w:gridSpan w:val="5"/>
            <w:shd w:val="clear" w:color="auto" w:fill="auto"/>
            <w:vAlign w:val="center"/>
          </w:tcPr>
          <w:p w:rsidR="00F445A9" w:rsidRPr="00A0107B" w:rsidRDefault="00F445A9" w:rsidP="00F445A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42B9">
              <w:rPr>
                <w:rFonts w:ascii="GHEA Grapalat" w:hAnsi="GHEA Grapalat" w:cs="Calibri"/>
                <w:color w:val="000000"/>
                <w:sz w:val="18"/>
                <w:szCs w:val="18"/>
              </w:rPr>
              <w:t>1632000</w:t>
            </w:r>
          </w:p>
        </w:tc>
        <w:tc>
          <w:tcPr>
            <w:tcW w:w="2080" w:type="dxa"/>
            <w:gridSpan w:val="5"/>
            <w:shd w:val="clear" w:color="auto" w:fill="auto"/>
          </w:tcPr>
          <w:p w:rsidR="00F445A9" w:rsidRPr="006942B9" w:rsidRDefault="00F445A9" w:rsidP="00F445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42B9">
              <w:rPr>
                <w:rFonts w:ascii="GHEA Grapalat" w:hAnsi="GHEA Grapalat" w:cs="Calibri"/>
                <w:color w:val="000000"/>
                <w:sz w:val="18"/>
                <w:szCs w:val="18"/>
              </w:rPr>
              <w:t>1632000</w:t>
            </w:r>
          </w:p>
        </w:tc>
      </w:tr>
      <w:tr w:rsidR="00F445A9" w:rsidRPr="00395B6E" w:rsidTr="00BF00C2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445A9" w:rsidRPr="00654109" w:rsidRDefault="00F445A9" w:rsidP="00F445A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2781">
              <w:rPr>
                <w:rFonts w:ascii="GHEA Grapalat" w:hAnsi="GHEA Grapalat"/>
                <w:sz w:val="16"/>
                <w:szCs w:val="16"/>
                <w:lang w:val="es-ES"/>
              </w:rPr>
              <w:t>19, 20, 23, 24</w:t>
            </w:r>
            <w:r w:rsidRPr="0065410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6541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F445A9" w:rsidRDefault="00F445A9" w:rsidP="00F445A9">
            <w:r w:rsidRPr="00E52F1A">
              <w:rPr>
                <w:rFonts w:ascii="Cambria" w:hAnsi="Cambria" w:cs="Cambria"/>
              </w:rPr>
              <w:t>ООО</w:t>
            </w:r>
            <w:r w:rsidRPr="00E52F1A">
              <w:t xml:space="preserve"> "</w:t>
            </w:r>
            <w:r w:rsidRPr="00E52F1A">
              <w:rPr>
                <w:rFonts w:ascii="Cambria" w:hAnsi="Cambria" w:cs="Cambria"/>
              </w:rPr>
              <w:t>Хрндат</w:t>
            </w:r>
            <w:r w:rsidRPr="00E52F1A"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445A9" w:rsidRPr="002B4D25" w:rsidRDefault="00F445A9" w:rsidP="00F445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>ՀՀ- ԱՄ-ԱՀ-ԹՄՄՀ-ԳՀԱՊՁԲ -02/24</w:t>
            </w:r>
            <w:r>
              <w:rPr>
                <w:rFonts w:ascii="GHEA Grapalat" w:hAnsi="GHEA Grapalat" w:cs="Sylfaen"/>
                <w:b/>
                <w:sz w:val="22"/>
                <w:szCs w:val="24"/>
                <w:lang w:val="en-GB"/>
              </w:rPr>
              <w:t>-4</w:t>
            </w:r>
            <w:r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 xml:space="preserve"> </w:t>
            </w:r>
            <w:r w:rsidRPr="00717F0E"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 xml:space="preserve"> 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F445A9" w:rsidRDefault="00F445A9" w:rsidP="00F445A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26.01.2024թ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F445A9" w:rsidRPr="00682544" w:rsidRDefault="00F445A9" w:rsidP="00F445A9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с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момента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предоставления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дополнительных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денежных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средств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превышающих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покупную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цену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,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и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заключения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на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его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lastRenderedPageBreak/>
              <w:t>основании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договора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между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сторонами</w:t>
            </w:r>
          </w:p>
          <w:p w:rsidR="00F445A9" w:rsidRPr="00A0107B" w:rsidRDefault="00F445A9" w:rsidP="00F445A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по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30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декабря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2024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г</w:t>
            </w:r>
            <w:r w:rsidRPr="00682544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. </w:t>
            </w:r>
            <w:r w:rsidRPr="00682544">
              <w:rPr>
                <w:rFonts w:ascii="GHEA Grapalat" w:hAnsi="GHEA Grapalat" w:hint="eastAsia"/>
                <w:color w:val="000000"/>
                <w:sz w:val="16"/>
                <w:szCs w:val="16"/>
                <w:shd w:val="clear" w:color="auto" w:fill="FFFFFF"/>
                <w:lang w:val="hy-AM"/>
              </w:rPr>
              <w:t>включительно</w:t>
            </w:r>
          </w:p>
        </w:tc>
        <w:tc>
          <w:tcPr>
            <w:tcW w:w="1033" w:type="dxa"/>
            <w:gridSpan w:val="5"/>
            <w:shd w:val="clear" w:color="auto" w:fill="auto"/>
            <w:vAlign w:val="center"/>
          </w:tcPr>
          <w:p w:rsidR="00F445A9" w:rsidRPr="00A0107B" w:rsidRDefault="00F445A9" w:rsidP="00F445A9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F445A9" w:rsidRPr="00026FD6" w:rsidRDefault="00F445A9" w:rsidP="00F44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251000</w:t>
            </w:r>
          </w:p>
        </w:tc>
        <w:tc>
          <w:tcPr>
            <w:tcW w:w="2080" w:type="dxa"/>
            <w:gridSpan w:val="5"/>
            <w:shd w:val="clear" w:color="auto" w:fill="auto"/>
          </w:tcPr>
          <w:p w:rsidR="00F445A9" w:rsidRPr="00A0107B" w:rsidRDefault="00F445A9" w:rsidP="00F445A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en-GB"/>
              </w:rPr>
              <w:t>761 000</w:t>
            </w:r>
          </w:p>
        </w:tc>
      </w:tr>
      <w:tr w:rsidR="002E4E99" w:rsidRPr="00395B6E" w:rsidTr="0036464B">
        <w:trPr>
          <w:trHeight w:val="150"/>
          <w:jc w:val="center"/>
        </w:trPr>
        <w:tc>
          <w:tcPr>
            <w:tcW w:w="11040" w:type="dxa"/>
            <w:gridSpan w:val="43"/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E4E99" w:rsidRPr="00395B6E" w:rsidTr="0036464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2537BB" w:rsidRPr="00395B6E" w:rsidTr="008C48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A0107B" w:rsidRDefault="002537BB" w:rsidP="002537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eastAsia="en-US" w:bidi="ar-IQ"/>
              </w:rPr>
              <w:t>30</w:t>
            </w: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 xml:space="preserve"> 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  <w:r>
              <w:rPr>
                <w:rFonts w:ascii="GHEA Grapalat" w:hAnsi="GHEA Grapalat" w:cs="Sylfaen"/>
                <w:sz w:val="22"/>
                <w:szCs w:val="22"/>
                <w:lang w:val="es-ES"/>
              </w:rPr>
              <w:t>,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37BB" w:rsidRPr="00E52F1A" w:rsidRDefault="002537BB" w:rsidP="002537BB">
            <w:r w:rsidRPr="00395B6E">
              <w:rPr>
                <w:rFonts w:ascii="GHEA Grapalat" w:hAnsi="GHEA Grapalat"/>
                <w:b/>
                <w:sz w:val="14"/>
                <w:szCs w:val="14"/>
              </w:rPr>
              <w:t>ч</w:t>
            </w:r>
            <w:r w:rsidRPr="00E52F1A">
              <w:t>/</w:t>
            </w:r>
            <w:r w:rsidRPr="00244331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E52F1A">
              <w:rPr>
                <w:rFonts w:ascii="Cambria" w:hAnsi="Cambria" w:cs="Cambria"/>
              </w:rPr>
              <w:t>Вардан</w:t>
            </w:r>
            <w:r w:rsidRPr="00E52F1A">
              <w:t xml:space="preserve"> </w:t>
            </w:r>
            <w:r w:rsidRPr="00E52F1A">
              <w:rPr>
                <w:rFonts w:ascii="Cambria" w:hAnsi="Cambria" w:cs="Cambria"/>
              </w:rPr>
              <w:t>Саргсян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537BB" w:rsidRPr="001B627B" w:rsidRDefault="002537BB" w:rsidP="002537BB">
            <w:r w:rsidRPr="001B627B">
              <w:rPr>
                <w:rFonts w:ascii="Cambria" w:hAnsi="Cambria" w:cs="Cambria"/>
              </w:rPr>
              <w:t>ул</w:t>
            </w:r>
            <w:r w:rsidRPr="001B627B">
              <w:t xml:space="preserve">. </w:t>
            </w:r>
            <w:r w:rsidRPr="001B627B">
              <w:rPr>
                <w:rFonts w:ascii="Cambria" w:hAnsi="Cambria" w:cs="Cambria"/>
              </w:rPr>
              <w:t>Апарана</w:t>
            </w:r>
            <w:r w:rsidRPr="001B627B">
              <w:t xml:space="preserve"> </w:t>
            </w:r>
            <w:r w:rsidRPr="001B627B">
              <w:rPr>
                <w:rFonts w:ascii="Cambria" w:hAnsi="Cambria" w:cs="Cambria"/>
              </w:rPr>
              <w:t>Баграмяна</w:t>
            </w:r>
            <w:r w:rsidRPr="001B627B">
              <w:t>, 61/1,61/2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341F21" w:rsidRDefault="002537BB" w:rsidP="002537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41F21">
              <w:rPr>
                <w:rFonts w:ascii="GHEA Grapalat" w:hAnsi="GHEA Grapalat" w:cs="Sylfaen"/>
                <w:color w:val="000000"/>
                <w:sz w:val="16"/>
                <w:szCs w:val="16"/>
              </w:rPr>
              <w:t>Jensargsyan2@gmail.com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037B9A" w:rsidRDefault="002537BB" w:rsidP="0025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B9A">
              <w:rPr>
                <w:rFonts w:ascii="GHEA Grapalat" w:eastAsia="Tahoma" w:hAnsi="GHEA Grapalat" w:cs="Tahoma"/>
                <w:b/>
                <w:color w:val="000000"/>
                <w:sz w:val="16"/>
                <w:szCs w:val="16"/>
                <w:lang w:val="hy-AM"/>
              </w:rPr>
              <w:t>2475103887930000</w:t>
            </w:r>
            <w:r w:rsidRPr="00037B9A"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 w:rsidRPr="00037B9A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                                  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037B9A" w:rsidRDefault="002537BB" w:rsidP="002537B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7B9A">
              <w:rPr>
                <w:rFonts w:ascii="GHEA Grapalat" w:eastAsia="Tahoma" w:hAnsi="GHEA Grapalat" w:cs="Tahoma"/>
                <w:b/>
                <w:color w:val="000000"/>
                <w:sz w:val="16"/>
                <w:szCs w:val="16"/>
                <w:lang w:val="hy-AM"/>
              </w:rPr>
              <w:t xml:space="preserve">5580876                                         </w:t>
            </w:r>
          </w:p>
        </w:tc>
      </w:tr>
      <w:tr w:rsidR="002537BB" w:rsidRPr="00395B6E" w:rsidTr="008C48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654109" w:rsidRDefault="002537BB" w:rsidP="002537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1, 2, 3, 4, 5, 6, 8, 9, 10, 11, 13, 14, 15, 16, 17, 18, 21, 22, 25, 26, 27, 28, 29, 31, 32, 33 , 34-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35-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36-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37-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38-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39-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40-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 41-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37BB" w:rsidRPr="00E52F1A" w:rsidRDefault="002537BB" w:rsidP="002537BB">
            <w:r w:rsidRPr="00E52F1A">
              <w:rPr>
                <w:rFonts w:ascii="Cambria" w:hAnsi="Cambria" w:cs="Cambria"/>
              </w:rPr>
              <w:t>ООО</w:t>
            </w:r>
            <w:r w:rsidRPr="00E52F1A">
              <w:t xml:space="preserve"> «</w:t>
            </w:r>
            <w:r w:rsidRPr="00E52F1A">
              <w:rPr>
                <w:rFonts w:ascii="Cambria" w:hAnsi="Cambria" w:cs="Cambria"/>
              </w:rPr>
              <w:t>Пирамида</w:t>
            </w:r>
            <w:r w:rsidRPr="00E52F1A">
              <w:t xml:space="preserve"> </w:t>
            </w:r>
            <w:r w:rsidRPr="00E52F1A">
              <w:rPr>
                <w:rFonts w:ascii="Cambria" w:hAnsi="Cambria" w:cs="Cambria"/>
              </w:rPr>
              <w:t>Квинт</w:t>
            </w:r>
            <w:r w:rsidRPr="00E52F1A">
              <w:t>-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537BB" w:rsidRPr="001B627B" w:rsidRDefault="002537BB" w:rsidP="002537BB">
            <w:r w:rsidRPr="001B627B">
              <w:rPr>
                <w:rFonts w:ascii="Cambria" w:hAnsi="Cambria" w:cs="Cambria"/>
              </w:rPr>
              <w:t>Московяна</w:t>
            </w:r>
            <w:r w:rsidRPr="001B627B">
              <w:t xml:space="preserve">, 27, </w:t>
            </w:r>
            <w:r w:rsidRPr="001B627B">
              <w:rPr>
                <w:rFonts w:ascii="Cambria" w:hAnsi="Cambria" w:cs="Cambria"/>
              </w:rPr>
              <w:t>г</w:t>
            </w:r>
            <w:r w:rsidRPr="001B627B">
              <w:t xml:space="preserve">. </w:t>
            </w:r>
            <w:r w:rsidRPr="001B627B">
              <w:rPr>
                <w:rFonts w:ascii="Cambria" w:hAnsi="Cambria" w:cs="Cambria"/>
              </w:rPr>
              <w:t>Ванадзор</w:t>
            </w:r>
            <w:bookmarkStart w:id="0" w:name="_GoBack"/>
            <w:bookmarkEnd w:id="0"/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3807B9" w:rsidRDefault="002537BB" w:rsidP="002537B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3807B9">
              <w:rPr>
                <w:rFonts w:ascii="GHEA Grapalat" w:hAnsi="GHEA Grapalat"/>
                <w:sz w:val="16"/>
                <w:szCs w:val="16"/>
                <w:lang w:val="es-ES"/>
              </w:rPr>
              <w:t>piramida-kvint@mail.ru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3807B9" w:rsidRDefault="002537BB" w:rsidP="002537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2051722060341001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3807B9" w:rsidRDefault="002537BB" w:rsidP="002537B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807B9">
              <w:rPr>
                <w:rFonts w:ascii="GHEA Grapalat" w:hAnsi="GHEA Grapalat"/>
                <w:sz w:val="16"/>
                <w:szCs w:val="16"/>
                <w:lang w:val="es-ES"/>
              </w:rPr>
              <w:t>06948153</w:t>
            </w:r>
          </w:p>
        </w:tc>
      </w:tr>
      <w:tr w:rsidR="002537BB" w:rsidRPr="00395B6E" w:rsidTr="008F423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654109" w:rsidRDefault="002537BB" w:rsidP="002537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54109">
              <w:rPr>
                <w:rFonts w:ascii="GHEA Grapalat" w:hAnsi="GHEA Grapalat" w:cs="Sylfaen"/>
                <w:sz w:val="16"/>
                <w:szCs w:val="16"/>
                <w:lang w:val="es-ES"/>
              </w:rPr>
              <w:t>7-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 xml:space="preserve"> </w:t>
            </w:r>
            <w:r w:rsidRPr="00092781"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  <w:t>й</w:t>
            </w:r>
            <w:r w:rsidRPr="00092781">
              <w:rPr>
                <w:rFonts w:ascii="GHEA Grapalat" w:hAnsi="GHEA Grapalat" w:cs="Sylfaen"/>
                <w:sz w:val="16"/>
                <w:szCs w:val="16"/>
                <w:lang w:val="es-ES"/>
              </w:rPr>
              <w:t>,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37BB" w:rsidRPr="00E52F1A" w:rsidRDefault="002537BB" w:rsidP="002537BB">
            <w:r w:rsidRPr="00E52F1A">
              <w:rPr>
                <w:rFonts w:ascii="Cambria" w:hAnsi="Cambria" w:cs="Cambria"/>
              </w:rPr>
              <w:t>Мхитар</w:t>
            </w:r>
            <w:r w:rsidRPr="00E52F1A">
              <w:t xml:space="preserve"> </w:t>
            </w:r>
            <w:r w:rsidRPr="00E52F1A">
              <w:rPr>
                <w:rFonts w:ascii="Cambria" w:hAnsi="Cambria" w:cs="Cambria"/>
              </w:rPr>
              <w:t>Хачатрян</w:t>
            </w:r>
            <w:r w:rsidRPr="00E52F1A"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ч</w:t>
            </w:r>
            <w:r w:rsidRPr="00E52F1A">
              <w:t>/</w:t>
            </w:r>
            <w:r w:rsidRPr="00244331">
              <w:rPr>
                <w:rFonts w:ascii="GHEA Grapalat" w:hAnsi="GHEA Grapalat"/>
                <w:b/>
                <w:sz w:val="16"/>
                <w:szCs w:val="16"/>
              </w:rPr>
              <w:t>п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537BB" w:rsidRPr="001B627B" w:rsidRDefault="002537BB" w:rsidP="002537BB">
            <w:r w:rsidRPr="001B627B">
              <w:rPr>
                <w:rFonts w:ascii="Cambria" w:hAnsi="Cambria" w:cs="Cambria"/>
              </w:rPr>
              <w:t>г</w:t>
            </w:r>
            <w:r w:rsidRPr="001B627B">
              <w:t xml:space="preserve">. </w:t>
            </w:r>
            <w:r w:rsidRPr="001B627B">
              <w:rPr>
                <w:rFonts w:ascii="Cambria" w:hAnsi="Cambria" w:cs="Cambria"/>
              </w:rPr>
              <w:t>Ванадзор</w:t>
            </w:r>
            <w:r w:rsidRPr="001B627B">
              <w:t xml:space="preserve">, </w:t>
            </w:r>
            <w:r w:rsidRPr="001B627B">
              <w:rPr>
                <w:rFonts w:ascii="Cambria" w:hAnsi="Cambria" w:cs="Cambria"/>
              </w:rPr>
              <w:t>ул</w:t>
            </w:r>
            <w:r w:rsidRPr="001B627B">
              <w:t xml:space="preserve">. </w:t>
            </w:r>
            <w:r w:rsidRPr="001B627B">
              <w:rPr>
                <w:rFonts w:ascii="Cambria" w:hAnsi="Cambria" w:cs="Cambria"/>
              </w:rPr>
              <w:t>Ереванянх</w:t>
            </w:r>
            <w:r w:rsidRPr="001B627B">
              <w:t xml:space="preserve">. </w:t>
            </w:r>
            <w:r w:rsidRPr="001B627B">
              <w:rPr>
                <w:rFonts w:ascii="Cambria" w:hAnsi="Cambria" w:cs="Cambria"/>
              </w:rPr>
              <w:t>Ш</w:t>
            </w:r>
            <w:r w:rsidRPr="001B627B">
              <w:t>66</w:t>
            </w:r>
            <w:r w:rsidRPr="001B627B">
              <w:rPr>
                <w:rFonts w:ascii="Cambria" w:hAnsi="Cambria" w:cs="Cambria"/>
              </w:rPr>
              <w:t>а</w:t>
            </w:r>
            <w:r w:rsidRPr="001B627B">
              <w:t xml:space="preserve">, </w:t>
            </w:r>
            <w:r w:rsidRPr="001B627B">
              <w:rPr>
                <w:rFonts w:ascii="Cambria" w:hAnsi="Cambria" w:cs="Cambria"/>
              </w:rPr>
              <w:t>кв</w:t>
            </w:r>
            <w:r w:rsidRPr="001B627B">
              <w:t>. 16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37BB" w:rsidRPr="00573837" w:rsidRDefault="002537BB" w:rsidP="002537BB">
            <w:pPr>
              <w:tabs>
                <w:tab w:val="left" w:pos="567"/>
              </w:tabs>
              <w:jc w:val="both"/>
              <w:rPr>
                <w:sz w:val="16"/>
                <w:szCs w:val="16"/>
                <w:lang w:val="es-ES"/>
              </w:rPr>
            </w:pPr>
            <w:r w:rsidRPr="00573837">
              <w:rPr>
                <w:rFonts w:ascii="GHEA Grapalat" w:hAnsi="GHEA Grapalat"/>
                <w:sz w:val="16"/>
                <w:szCs w:val="16"/>
                <w:lang w:val="es-ES"/>
              </w:rPr>
              <w:t xml:space="preserve">khachatryan-mkhitar@mail.ru   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37BB" w:rsidRPr="00573837" w:rsidRDefault="002537BB" w:rsidP="002537BB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3837">
              <w:rPr>
                <w:rFonts w:ascii="GHEA Grapalat" w:hAnsi="GHEA Grapalat"/>
                <w:sz w:val="16"/>
                <w:szCs w:val="16"/>
                <w:lang w:val="hy-AM"/>
              </w:rPr>
              <w:t>2050232260741001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37BB" w:rsidRPr="00573837" w:rsidRDefault="002537BB" w:rsidP="002537B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3837">
              <w:rPr>
                <w:rFonts w:ascii="GHEA Grapalat" w:hAnsi="GHEA Grapalat"/>
                <w:sz w:val="16"/>
                <w:szCs w:val="16"/>
                <w:lang w:val="hy-AM"/>
              </w:rPr>
              <w:t>67050446</w:t>
            </w:r>
          </w:p>
        </w:tc>
      </w:tr>
      <w:tr w:rsidR="002537BB" w:rsidRPr="00395B6E" w:rsidTr="008C48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654109" w:rsidRDefault="002537BB" w:rsidP="002537B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92781">
              <w:rPr>
                <w:rFonts w:ascii="GHEA Grapalat" w:hAnsi="GHEA Grapalat"/>
                <w:sz w:val="16"/>
                <w:szCs w:val="16"/>
                <w:lang w:val="es-ES"/>
              </w:rPr>
              <w:t>19, 20, 23, 24</w:t>
            </w:r>
            <w:r w:rsidRPr="00654109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, </w:t>
            </w:r>
            <w:r w:rsidRPr="0065410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37BB" w:rsidRDefault="002537BB" w:rsidP="002537BB">
            <w:r w:rsidRPr="00E52F1A">
              <w:rPr>
                <w:rFonts w:ascii="Cambria" w:hAnsi="Cambria" w:cs="Cambria"/>
              </w:rPr>
              <w:t>ООО</w:t>
            </w:r>
            <w:r w:rsidRPr="00E52F1A">
              <w:t xml:space="preserve"> "</w:t>
            </w:r>
            <w:r w:rsidRPr="00E52F1A">
              <w:rPr>
                <w:rFonts w:ascii="Cambria" w:hAnsi="Cambria" w:cs="Cambria"/>
              </w:rPr>
              <w:t>Хрндат</w:t>
            </w:r>
            <w:r w:rsidRPr="00E52F1A">
              <w:t>"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537BB" w:rsidRDefault="002537BB" w:rsidP="002537BB">
            <w:r w:rsidRPr="001B627B">
              <w:rPr>
                <w:rFonts w:ascii="Cambria" w:hAnsi="Cambria" w:cs="Cambria"/>
              </w:rPr>
              <w:t>Котайкский</w:t>
            </w:r>
            <w:r w:rsidRPr="001B627B">
              <w:t xml:space="preserve"> </w:t>
            </w:r>
            <w:r w:rsidRPr="001B627B">
              <w:rPr>
                <w:rFonts w:ascii="Cambria" w:hAnsi="Cambria" w:cs="Cambria"/>
              </w:rPr>
              <w:t>марз</w:t>
            </w:r>
            <w:r w:rsidRPr="001B627B">
              <w:t xml:space="preserve">, </w:t>
            </w:r>
            <w:r w:rsidRPr="001B627B">
              <w:rPr>
                <w:rFonts w:ascii="Cambria" w:hAnsi="Cambria" w:cs="Cambria"/>
              </w:rPr>
              <w:t>Зовуни</w:t>
            </w:r>
            <w:r w:rsidRPr="001B627B">
              <w:t>, 15/35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573837" w:rsidRDefault="002537BB" w:rsidP="002537BB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  <w:r w:rsidRPr="00573837">
              <w:rPr>
                <w:rFonts w:ascii="GHEA Grapalat" w:hAnsi="GHEA Grapalat"/>
                <w:sz w:val="16"/>
                <w:szCs w:val="16"/>
                <w:lang w:val="es-ES"/>
              </w:rPr>
              <w:t>khrndatltd@gmail.com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573837" w:rsidRDefault="002537BB" w:rsidP="002537BB">
            <w:pPr>
              <w:ind w:left="-142" w:firstLine="14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3837">
              <w:rPr>
                <w:rFonts w:ascii="GHEA Grapalat" w:eastAsia="Tahoma" w:hAnsi="GHEA Grapalat" w:cs="Tahoma"/>
                <w:bCs/>
                <w:color w:val="000000"/>
                <w:sz w:val="16"/>
                <w:szCs w:val="16"/>
                <w:lang w:val="hy-AM"/>
              </w:rPr>
              <w:t>24140020155400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7BB" w:rsidRPr="00573837" w:rsidRDefault="002537BB" w:rsidP="002537B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73837">
              <w:rPr>
                <w:rFonts w:ascii="GHEA Grapalat" w:eastAsia="Tahoma" w:hAnsi="GHEA Grapalat" w:cs="Tahoma"/>
                <w:bCs/>
                <w:color w:val="000000"/>
                <w:sz w:val="16"/>
                <w:szCs w:val="16"/>
                <w:lang w:val="hy-AM"/>
              </w:rPr>
              <w:t>03313527</w:t>
            </w:r>
          </w:p>
        </w:tc>
      </w:tr>
      <w:tr w:rsidR="002E4E99" w:rsidRPr="00395B6E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8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E4E99" w:rsidRPr="00395B6E" w:rsidTr="0036464B">
        <w:trPr>
          <w:trHeight w:val="475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:rsidTr="0036464B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2E4E99" w:rsidRPr="00395B6E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:rsidTr="0036464B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2E4E99" w:rsidRPr="00395B6E" w:rsidTr="0036464B">
        <w:trPr>
          <w:trHeight w:val="288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:rsidTr="0036464B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2E4E99" w:rsidRPr="00395B6E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:rsidTr="0036464B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4E99" w:rsidRPr="00395B6E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:rsidR="002E4E99" w:rsidRPr="00395B6E" w:rsidRDefault="002E4E99" w:rsidP="002E4E9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4E99" w:rsidRPr="00395B6E" w:rsidTr="0036464B">
        <w:trPr>
          <w:trHeight w:val="227"/>
          <w:jc w:val="center"/>
        </w:trPr>
        <w:tc>
          <w:tcPr>
            <w:tcW w:w="11040" w:type="dxa"/>
            <w:gridSpan w:val="43"/>
            <w:shd w:val="clear" w:color="auto" w:fill="auto"/>
            <w:vAlign w:val="center"/>
          </w:tcPr>
          <w:p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E4E99" w:rsidRPr="00395B6E" w:rsidTr="0036464B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4E99" w:rsidRPr="00395B6E" w:rsidRDefault="002E4E99" w:rsidP="002E4E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E4E99" w:rsidRPr="00395B6E" w:rsidTr="0036464B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E4E99" w:rsidRPr="00395B6E" w:rsidRDefault="002E4E99" w:rsidP="002E4E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2E4E99" w:rsidRPr="00A6508A" w:rsidRDefault="002E4E99" w:rsidP="002E4E99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093778313</w:t>
            </w:r>
          </w:p>
        </w:tc>
        <w:tc>
          <w:tcPr>
            <w:tcW w:w="3944" w:type="dxa"/>
            <w:gridSpan w:val="15"/>
            <w:shd w:val="clear" w:color="auto" w:fill="auto"/>
            <w:vAlign w:val="center"/>
          </w:tcPr>
          <w:p w:rsidR="002E4E99" w:rsidRPr="00CF018B" w:rsidRDefault="002E4E99" w:rsidP="002E4E9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gayane_danielyan87@mail.ru</w:t>
            </w:r>
          </w:p>
        </w:tc>
      </w:tr>
    </w:tbl>
    <w:p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:rsidR="00613058" w:rsidRPr="007344D3" w:rsidRDefault="00697CEF" w:rsidP="007344D3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671D19">
        <w:rPr>
          <w:rFonts w:ascii="GHEA Grapalat" w:hAnsi="GHEA Grapalat"/>
          <w:sz w:val="20"/>
        </w:rPr>
        <w:t>Заказчик</w:t>
      </w:r>
      <w:r>
        <w:rPr>
          <w:rFonts w:ascii="GHEA Grapalat" w:hAnsi="GHEA Grapalat"/>
          <w:sz w:val="20"/>
          <w:lang w:val="en-US"/>
        </w:rPr>
        <w:t>՝</w:t>
      </w:r>
      <w:r w:rsidRPr="00671D19">
        <w:rPr>
          <w:rFonts w:ascii="GHEA Grapalat" w:hAnsi="GHEA Grapalat"/>
          <w:sz w:val="20"/>
        </w:rPr>
        <w:t xml:space="preserve">  </w:t>
      </w:r>
      <w:r w:rsidR="00780E68" w:rsidRPr="00780E68">
        <w:rPr>
          <w:rFonts w:ascii="GHEA Grapalat" w:hAnsi="GHEA Grapalat" w:hint="eastAsia"/>
          <w:szCs w:val="22"/>
        </w:rPr>
        <w:t>Детский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сад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имени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рыцарей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Вардананц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Апаран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общины</w:t>
      </w:r>
      <w:r w:rsidR="00780E68" w:rsidRPr="00780E68">
        <w:rPr>
          <w:rFonts w:ascii="GHEA Grapalat" w:hAnsi="GHEA Grapalat"/>
          <w:szCs w:val="22"/>
        </w:rPr>
        <w:t xml:space="preserve"> </w:t>
      </w:r>
      <w:r w:rsidR="00780E68" w:rsidRPr="00780E68">
        <w:rPr>
          <w:rFonts w:ascii="GHEA Grapalat" w:hAnsi="GHEA Grapalat" w:hint="eastAsia"/>
          <w:szCs w:val="22"/>
        </w:rPr>
        <w:t>Апарана</w:t>
      </w:r>
    </w:p>
    <w:sectPr w:rsidR="00613058" w:rsidRPr="007344D3" w:rsidSect="00FA3BD5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E8E" w:rsidRDefault="00647E8E">
      <w:r>
        <w:separator/>
      </w:r>
    </w:p>
  </w:endnote>
  <w:endnote w:type="continuationSeparator" w:id="0">
    <w:p w:rsidR="00647E8E" w:rsidRDefault="006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F7" w:rsidRDefault="001B18F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18F7" w:rsidRDefault="001B18F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F7" w:rsidRPr="008257B0" w:rsidRDefault="001B18F7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E8E" w:rsidRDefault="00647E8E">
      <w:r>
        <w:separator/>
      </w:r>
    </w:p>
  </w:footnote>
  <w:footnote w:type="continuationSeparator" w:id="0">
    <w:p w:rsidR="00647E8E" w:rsidRDefault="00647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17E5A"/>
    <w:rsid w:val="00022E27"/>
    <w:rsid w:val="00024567"/>
    <w:rsid w:val="00025EFB"/>
    <w:rsid w:val="00027904"/>
    <w:rsid w:val="00034417"/>
    <w:rsid w:val="0003635A"/>
    <w:rsid w:val="00040BA1"/>
    <w:rsid w:val="00040C24"/>
    <w:rsid w:val="0004365B"/>
    <w:rsid w:val="000541C4"/>
    <w:rsid w:val="0005496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2781"/>
    <w:rsid w:val="0009444C"/>
    <w:rsid w:val="00095B7E"/>
    <w:rsid w:val="000A0818"/>
    <w:rsid w:val="000A3665"/>
    <w:rsid w:val="000A4498"/>
    <w:rsid w:val="000B3F73"/>
    <w:rsid w:val="000C210A"/>
    <w:rsid w:val="000C36DD"/>
    <w:rsid w:val="000C5BB8"/>
    <w:rsid w:val="000D2565"/>
    <w:rsid w:val="000D3C84"/>
    <w:rsid w:val="000E312B"/>
    <w:rsid w:val="000E32A3"/>
    <w:rsid w:val="000E4788"/>
    <w:rsid w:val="000E517F"/>
    <w:rsid w:val="00100D10"/>
    <w:rsid w:val="001017B5"/>
    <w:rsid w:val="00102A32"/>
    <w:rsid w:val="001038C8"/>
    <w:rsid w:val="00107194"/>
    <w:rsid w:val="00120E57"/>
    <w:rsid w:val="00124077"/>
    <w:rsid w:val="00125AFF"/>
    <w:rsid w:val="001314CC"/>
    <w:rsid w:val="00132E94"/>
    <w:rsid w:val="0014470D"/>
    <w:rsid w:val="00144797"/>
    <w:rsid w:val="001466A8"/>
    <w:rsid w:val="001517BC"/>
    <w:rsid w:val="001563E9"/>
    <w:rsid w:val="001628D6"/>
    <w:rsid w:val="001805B3"/>
    <w:rsid w:val="00180617"/>
    <w:rsid w:val="00185136"/>
    <w:rsid w:val="001860C6"/>
    <w:rsid w:val="00186EDC"/>
    <w:rsid w:val="0019719D"/>
    <w:rsid w:val="001A2642"/>
    <w:rsid w:val="001A64A3"/>
    <w:rsid w:val="001B0C0E"/>
    <w:rsid w:val="001B18F7"/>
    <w:rsid w:val="001B33E6"/>
    <w:rsid w:val="001B7636"/>
    <w:rsid w:val="001C13FF"/>
    <w:rsid w:val="001C220F"/>
    <w:rsid w:val="001C3BD9"/>
    <w:rsid w:val="001C521B"/>
    <w:rsid w:val="001C578F"/>
    <w:rsid w:val="001C6156"/>
    <w:rsid w:val="001E7074"/>
    <w:rsid w:val="001F5BAF"/>
    <w:rsid w:val="00200F36"/>
    <w:rsid w:val="0020420B"/>
    <w:rsid w:val="00205535"/>
    <w:rsid w:val="0021177E"/>
    <w:rsid w:val="002119B8"/>
    <w:rsid w:val="00213125"/>
    <w:rsid w:val="002137CA"/>
    <w:rsid w:val="00216311"/>
    <w:rsid w:val="00221EC4"/>
    <w:rsid w:val="002226C9"/>
    <w:rsid w:val="0022406C"/>
    <w:rsid w:val="00226BDD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4331"/>
    <w:rsid w:val="00245FAF"/>
    <w:rsid w:val="00250F99"/>
    <w:rsid w:val="002537BB"/>
    <w:rsid w:val="002616FE"/>
    <w:rsid w:val="00265BB3"/>
    <w:rsid w:val="0026753B"/>
    <w:rsid w:val="0027090D"/>
    <w:rsid w:val="00270FCE"/>
    <w:rsid w:val="002827E6"/>
    <w:rsid w:val="0028535E"/>
    <w:rsid w:val="002854BD"/>
    <w:rsid w:val="0029297C"/>
    <w:rsid w:val="002955FD"/>
    <w:rsid w:val="00295EE3"/>
    <w:rsid w:val="002A3641"/>
    <w:rsid w:val="002A4052"/>
    <w:rsid w:val="002A5B15"/>
    <w:rsid w:val="002A7E24"/>
    <w:rsid w:val="002B1F9C"/>
    <w:rsid w:val="002B3A22"/>
    <w:rsid w:val="002B3E7D"/>
    <w:rsid w:val="002B3F6D"/>
    <w:rsid w:val="002B579B"/>
    <w:rsid w:val="002C1D90"/>
    <w:rsid w:val="002C21AE"/>
    <w:rsid w:val="002C5839"/>
    <w:rsid w:val="002C60EF"/>
    <w:rsid w:val="002C6AB2"/>
    <w:rsid w:val="002D09EE"/>
    <w:rsid w:val="002D0BF6"/>
    <w:rsid w:val="002D5910"/>
    <w:rsid w:val="002D6BDC"/>
    <w:rsid w:val="002D7877"/>
    <w:rsid w:val="002E4E99"/>
    <w:rsid w:val="002F0A9D"/>
    <w:rsid w:val="002F2FB8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DF5"/>
    <w:rsid w:val="00331ACF"/>
    <w:rsid w:val="00332063"/>
    <w:rsid w:val="003358EF"/>
    <w:rsid w:val="00341CA5"/>
    <w:rsid w:val="00344006"/>
    <w:rsid w:val="00345C5A"/>
    <w:rsid w:val="0035269C"/>
    <w:rsid w:val="003538D8"/>
    <w:rsid w:val="00357787"/>
    <w:rsid w:val="00360627"/>
    <w:rsid w:val="00362CC8"/>
    <w:rsid w:val="0036464B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73E"/>
    <w:rsid w:val="003A3B93"/>
    <w:rsid w:val="003A3E47"/>
    <w:rsid w:val="003A793E"/>
    <w:rsid w:val="003B24BE"/>
    <w:rsid w:val="003B2BED"/>
    <w:rsid w:val="003C0293"/>
    <w:rsid w:val="003C404E"/>
    <w:rsid w:val="003D1607"/>
    <w:rsid w:val="003D17D0"/>
    <w:rsid w:val="003D5271"/>
    <w:rsid w:val="003E343E"/>
    <w:rsid w:val="003E5EC1"/>
    <w:rsid w:val="003F49B4"/>
    <w:rsid w:val="003F5A52"/>
    <w:rsid w:val="004001A0"/>
    <w:rsid w:val="00411005"/>
    <w:rsid w:val="004142D4"/>
    <w:rsid w:val="00415C76"/>
    <w:rsid w:val="00420798"/>
    <w:rsid w:val="00421B06"/>
    <w:rsid w:val="00430FCC"/>
    <w:rsid w:val="00432474"/>
    <w:rsid w:val="0043269D"/>
    <w:rsid w:val="00434012"/>
    <w:rsid w:val="00434336"/>
    <w:rsid w:val="004343A2"/>
    <w:rsid w:val="00437379"/>
    <w:rsid w:val="004403D1"/>
    <w:rsid w:val="00441E90"/>
    <w:rsid w:val="00443668"/>
    <w:rsid w:val="004440F4"/>
    <w:rsid w:val="004450F4"/>
    <w:rsid w:val="00452C62"/>
    <w:rsid w:val="00454284"/>
    <w:rsid w:val="00463114"/>
    <w:rsid w:val="00467A9D"/>
    <w:rsid w:val="004724AE"/>
    <w:rsid w:val="00473936"/>
    <w:rsid w:val="00473C53"/>
    <w:rsid w:val="004808DD"/>
    <w:rsid w:val="00480FFF"/>
    <w:rsid w:val="00484411"/>
    <w:rsid w:val="00486700"/>
    <w:rsid w:val="004929D1"/>
    <w:rsid w:val="004945B6"/>
    <w:rsid w:val="004972EA"/>
    <w:rsid w:val="004A19E1"/>
    <w:rsid w:val="004A1CDD"/>
    <w:rsid w:val="004A327F"/>
    <w:rsid w:val="004A4249"/>
    <w:rsid w:val="004A5723"/>
    <w:rsid w:val="004B0C88"/>
    <w:rsid w:val="004B2C83"/>
    <w:rsid w:val="004B2CAE"/>
    <w:rsid w:val="004B313E"/>
    <w:rsid w:val="004B7482"/>
    <w:rsid w:val="004C23D7"/>
    <w:rsid w:val="004C2C80"/>
    <w:rsid w:val="004C584B"/>
    <w:rsid w:val="004D2A4F"/>
    <w:rsid w:val="004D371F"/>
    <w:rsid w:val="004D4E6E"/>
    <w:rsid w:val="004D5AD7"/>
    <w:rsid w:val="004D733A"/>
    <w:rsid w:val="004F267D"/>
    <w:rsid w:val="004F2C61"/>
    <w:rsid w:val="004F596C"/>
    <w:rsid w:val="004F7F2F"/>
    <w:rsid w:val="0050287B"/>
    <w:rsid w:val="005060B6"/>
    <w:rsid w:val="005068D1"/>
    <w:rsid w:val="00512138"/>
    <w:rsid w:val="005127F1"/>
    <w:rsid w:val="00516281"/>
    <w:rsid w:val="00531EA4"/>
    <w:rsid w:val="00541A77"/>
    <w:rsid w:val="00541BC6"/>
    <w:rsid w:val="005461BC"/>
    <w:rsid w:val="00552684"/>
    <w:rsid w:val="005546EB"/>
    <w:rsid w:val="0055689E"/>
    <w:rsid w:val="005645A0"/>
    <w:rsid w:val="00564925"/>
    <w:rsid w:val="00565F1E"/>
    <w:rsid w:val="005676AA"/>
    <w:rsid w:val="005722ED"/>
    <w:rsid w:val="00572420"/>
    <w:rsid w:val="00581DA9"/>
    <w:rsid w:val="00581FCD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AD1"/>
    <w:rsid w:val="005B3F86"/>
    <w:rsid w:val="005C1A80"/>
    <w:rsid w:val="005C39A0"/>
    <w:rsid w:val="005D0F4E"/>
    <w:rsid w:val="005E141E"/>
    <w:rsid w:val="005E2F58"/>
    <w:rsid w:val="005E6B61"/>
    <w:rsid w:val="005E783A"/>
    <w:rsid w:val="005F254D"/>
    <w:rsid w:val="00602A95"/>
    <w:rsid w:val="00604A2D"/>
    <w:rsid w:val="00605F16"/>
    <w:rsid w:val="00613058"/>
    <w:rsid w:val="00620A72"/>
    <w:rsid w:val="006214B1"/>
    <w:rsid w:val="00622A3A"/>
    <w:rsid w:val="00623E7B"/>
    <w:rsid w:val="00625505"/>
    <w:rsid w:val="00630995"/>
    <w:rsid w:val="0063153F"/>
    <w:rsid w:val="00635674"/>
    <w:rsid w:val="0064019E"/>
    <w:rsid w:val="00644FD7"/>
    <w:rsid w:val="00647E8E"/>
    <w:rsid w:val="00651352"/>
    <w:rsid w:val="00651536"/>
    <w:rsid w:val="00652B69"/>
    <w:rsid w:val="006538D5"/>
    <w:rsid w:val="00655074"/>
    <w:rsid w:val="006557FC"/>
    <w:rsid w:val="0065637B"/>
    <w:rsid w:val="00656DC4"/>
    <w:rsid w:val="00666970"/>
    <w:rsid w:val="00670523"/>
    <w:rsid w:val="00671D19"/>
    <w:rsid w:val="00673895"/>
    <w:rsid w:val="00682544"/>
    <w:rsid w:val="00683E3A"/>
    <w:rsid w:val="006840B6"/>
    <w:rsid w:val="00684A7C"/>
    <w:rsid w:val="00686425"/>
    <w:rsid w:val="00692C23"/>
    <w:rsid w:val="00694204"/>
    <w:rsid w:val="00697CEF"/>
    <w:rsid w:val="006A1C45"/>
    <w:rsid w:val="006A5CF4"/>
    <w:rsid w:val="006B1A6E"/>
    <w:rsid w:val="006B2BA7"/>
    <w:rsid w:val="006B366D"/>
    <w:rsid w:val="006B7B4E"/>
    <w:rsid w:val="006B7BCF"/>
    <w:rsid w:val="006D0C89"/>
    <w:rsid w:val="006D3D96"/>
    <w:rsid w:val="006D4D49"/>
    <w:rsid w:val="006D60A9"/>
    <w:rsid w:val="006E341E"/>
    <w:rsid w:val="006E3B59"/>
    <w:rsid w:val="006E6944"/>
    <w:rsid w:val="006F0FF4"/>
    <w:rsid w:val="006F114D"/>
    <w:rsid w:val="006F2D81"/>
    <w:rsid w:val="006F599B"/>
    <w:rsid w:val="006F5AE6"/>
    <w:rsid w:val="006F7509"/>
    <w:rsid w:val="00700E38"/>
    <w:rsid w:val="0070123E"/>
    <w:rsid w:val="00704B0C"/>
    <w:rsid w:val="007054A2"/>
    <w:rsid w:val="0071002E"/>
    <w:rsid w:val="0071112C"/>
    <w:rsid w:val="00712A17"/>
    <w:rsid w:val="00712FDC"/>
    <w:rsid w:val="007172D2"/>
    <w:rsid w:val="00717888"/>
    <w:rsid w:val="00722C9C"/>
    <w:rsid w:val="00727604"/>
    <w:rsid w:val="007344D3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422"/>
    <w:rsid w:val="00765F01"/>
    <w:rsid w:val="00766EE5"/>
    <w:rsid w:val="0077382B"/>
    <w:rsid w:val="00780E68"/>
    <w:rsid w:val="007814F7"/>
    <w:rsid w:val="00785354"/>
    <w:rsid w:val="007868A4"/>
    <w:rsid w:val="007939A4"/>
    <w:rsid w:val="00793BD0"/>
    <w:rsid w:val="00796B94"/>
    <w:rsid w:val="007A44B1"/>
    <w:rsid w:val="007A4DD9"/>
    <w:rsid w:val="007A5C36"/>
    <w:rsid w:val="007A795B"/>
    <w:rsid w:val="007B4C0F"/>
    <w:rsid w:val="007B5608"/>
    <w:rsid w:val="007B6C31"/>
    <w:rsid w:val="007C29C9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4124"/>
    <w:rsid w:val="0082167D"/>
    <w:rsid w:val="00823294"/>
    <w:rsid w:val="008257B0"/>
    <w:rsid w:val="008503C1"/>
    <w:rsid w:val="0085169A"/>
    <w:rsid w:val="0085228E"/>
    <w:rsid w:val="00866D01"/>
    <w:rsid w:val="00871366"/>
    <w:rsid w:val="00872628"/>
    <w:rsid w:val="00874380"/>
    <w:rsid w:val="008816D8"/>
    <w:rsid w:val="00890A14"/>
    <w:rsid w:val="00891447"/>
    <w:rsid w:val="0089170A"/>
    <w:rsid w:val="00891968"/>
    <w:rsid w:val="00891CC9"/>
    <w:rsid w:val="00893FC9"/>
    <w:rsid w:val="00894E35"/>
    <w:rsid w:val="0089503C"/>
    <w:rsid w:val="00895230"/>
    <w:rsid w:val="00896409"/>
    <w:rsid w:val="008A2E6B"/>
    <w:rsid w:val="008A63D8"/>
    <w:rsid w:val="008B206E"/>
    <w:rsid w:val="008C3DB4"/>
    <w:rsid w:val="008C7670"/>
    <w:rsid w:val="008D0B2F"/>
    <w:rsid w:val="008D652C"/>
    <w:rsid w:val="008D68A8"/>
    <w:rsid w:val="008D78D4"/>
    <w:rsid w:val="008E0890"/>
    <w:rsid w:val="008E59CD"/>
    <w:rsid w:val="008E6790"/>
    <w:rsid w:val="008F0392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6B8"/>
    <w:rsid w:val="009337B2"/>
    <w:rsid w:val="009359D6"/>
    <w:rsid w:val="009402A9"/>
    <w:rsid w:val="00941EC2"/>
    <w:rsid w:val="009452CE"/>
    <w:rsid w:val="009507AF"/>
    <w:rsid w:val="00955275"/>
    <w:rsid w:val="00960339"/>
    <w:rsid w:val="00960BDD"/>
    <w:rsid w:val="00963C65"/>
    <w:rsid w:val="00963D63"/>
    <w:rsid w:val="00966E63"/>
    <w:rsid w:val="009706C8"/>
    <w:rsid w:val="00971C11"/>
    <w:rsid w:val="00975599"/>
    <w:rsid w:val="00975A0A"/>
    <w:rsid w:val="0098138C"/>
    <w:rsid w:val="0098481B"/>
    <w:rsid w:val="00985DD2"/>
    <w:rsid w:val="009928F7"/>
    <w:rsid w:val="00992C08"/>
    <w:rsid w:val="00994B43"/>
    <w:rsid w:val="0099697A"/>
    <w:rsid w:val="00996B13"/>
    <w:rsid w:val="009A60C7"/>
    <w:rsid w:val="009B2E17"/>
    <w:rsid w:val="009B63BC"/>
    <w:rsid w:val="009B75F2"/>
    <w:rsid w:val="009C098A"/>
    <w:rsid w:val="009C43FB"/>
    <w:rsid w:val="009C4978"/>
    <w:rsid w:val="009C63F4"/>
    <w:rsid w:val="009D19C9"/>
    <w:rsid w:val="009D20D4"/>
    <w:rsid w:val="009D3A60"/>
    <w:rsid w:val="009D5470"/>
    <w:rsid w:val="009D7CE8"/>
    <w:rsid w:val="009E193A"/>
    <w:rsid w:val="009E1FB8"/>
    <w:rsid w:val="009E5C71"/>
    <w:rsid w:val="009E5F93"/>
    <w:rsid w:val="009F073F"/>
    <w:rsid w:val="009F1A3D"/>
    <w:rsid w:val="009F3F06"/>
    <w:rsid w:val="009F5D08"/>
    <w:rsid w:val="009F71E7"/>
    <w:rsid w:val="00A006AB"/>
    <w:rsid w:val="00A03098"/>
    <w:rsid w:val="00A20C70"/>
    <w:rsid w:val="00A21B0E"/>
    <w:rsid w:val="00A22BCB"/>
    <w:rsid w:val="00A25360"/>
    <w:rsid w:val="00A253DE"/>
    <w:rsid w:val="00A27204"/>
    <w:rsid w:val="00A2735C"/>
    <w:rsid w:val="00A30C0F"/>
    <w:rsid w:val="00A31ACA"/>
    <w:rsid w:val="00A3346F"/>
    <w:rsid w:val="00A36B72"/>
    <w:rsid w:val="00A415DC"/>
    <w:rsid w:val="00A45288"/>
    <w:rsid w:val="00A52D97"/>
    <w:rsid w:val="00A53563"/>
    <w:rsid w:val="00A56BFE"/>
    <w:rsid w:val="00A57AFE"/>
    <w:rsid w:val="00A611FE"/>
    <w:rsid w:val="00A70700"/>
    <w:rsid w:val="00A73C01"/>
    <w:rsid w:val="00A83753"/>
    <w:rsid w:val="00A868C0"/>
    <w:rsid w:val="00A966B8"/>
    <w:rsid w:val="00AA698E"/>
    <w:rsid w:val="00AA7734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AF009D"/>
    <w:rsid w:val="00B036F7"/>
    <w:rsid w:val="00B06F5C"/>
    <w:rsid w:val="00B10495"/>
    <w:rsid w:val="00B123DF"/>
    <w:rsid w:val="00B16C9D"/>
    <w:rsid w:val="00B1707C"/>
    <w:rsid w:val="00B21464"/>
    <w:rsid w:val="00B21822"/>
    <w:rsid w:val="00B232DE"/>
    <w:rsid w:val="00B25B2E"/>
    <w:rsid w:val="00B31ED6"/>
    <w:rsid w:val="00B34A30"/>
    <w:rsid w:val="00B45438"/>
    <w:rsid w:val="00B5159F"/>
    <w:rsid w:val="00B5440A"/>
    <w:rsid w:val="00B54E1C"/>
    <w:rsid w:val="00B5525A"/>
    <w:rsid w:val="00B56B18"/>
    <w:rsid w:val="00B57B6C"/>
    <w:rsid w:val="00B718BF"/>
    <w:rsid w:val="00B71919"/>
    <w:rsid w:val="00B7192A"/>
    <w:rsid w:val="00B737D5"/>
    <w:rsid w:val="00B7414D"/>
    <w:rsid w:val="00B85E41"/>
    <w:rsid w:val="00B906F0"/>
    <w:rsid w:val="00B97F20"/>
    <w:rsid w:val="00BA5C97"/>
    <w:rsid w:val="00BC0DBD"/>
    <w:rsid w:val="00BD2B29"/>
    <w:rsid w:val="00BD3ECE"/>
    <w:rsid w:val="00BE08E1"/>
    <w:rsid w:val="00BE4030"/>
    <w:rsid w:val="00BE43FC"/>
    <w:rsid w:val="00BE4581"/>
    <w:rsid w:val="00BE4FC4"/>
    <w:rsid w:val="00BE5F62"/>
    <w:rsid w:val="00BE6696"/>
    <w:rsid w:val="00BF118D"/>
    <w:rsid w:val="00BF2A8A"/>
    <w:rsid w:val="00BF360F"/>
    <w:rsid w:val="00BF5E64"/>
    <w:rsid w:val="00BF7713"/>
    <w:rsid w:val="00C0106C"/>
    <w:rsid w:val="00C04BBE"/>
    <w:rsid w:val="00C07EBD"/>
    <w:rsid w:val="00C1310B"/>
    <w:rsid w:val="00C14A63"/>
    <w:rsid w:val="00C1712A"/>
    <w:rsid w:val="00C225E2"/>
    <w:rsid w:val="00C244F4"/>
    <w:rsid w:val="00C34EC1"/>
    <w:rsid w:val="00C36D92"/>
    <w:rsid w:val="00C43876"/>
    <w:rsid w:val="00C51538"/>
    <w:rsid w:val="00C54035"/>
    <w:rsid w:val="00C56677"/>
    <w:rsid w:val="00C63DF5"/>
    <w:rsid w:val="00C66303"/>
    <w:rsid w:val="00C72D90"/>
    <w:rsid w:val="00C80332"/>
    <w:rsid w:val="00C84E9E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5EC1"/>
    <w:rsid w:val="00CA6069"/>
    <w:rsid w:val="00CA63D9"/>
    <w:rsid w:val="00CB1009"/>
    <w:rsid w:val="00CB1115"/>
    <w:rsid w:val="00CB3219"/>
    <w:rsid w:val="00CB3271"/>
    <w:rsid w:val="00CC07E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1F99"/>
    <w:rsid w:val="00D12005"/>
    <w:rsid w:val="00D1512F"/>
    <w:rsid w:val="00D20BEB"/>
    <w:rsid w:val="00D21F3A"/>
    <w:rsid w:val="00D22446"/>
    <w:rsid w:val="00D2725C"/>
    <w:rsid w:val="00D272C5"/>
    <w:rsid w:val="00D30540"/>
    <w:rsid w:val="00D35602"/>
    <w:rsid w:val="00D405E4"/>
    <w:rsid w:val="00D40CA4"/>
    <w:rsid w:val="00D423C5"/>
    <w:rsid w:val="00D472AC"/>
    <w:rsid w:val="00D523E9"/>
    <w:rsid w:val="00D52421"/>
    <w:rsid w:val="00D559F9"/>
    <w:rsid w:val="00D63146"/>
    <w:rsid w:val="00D660D3"/>
    <w:rsid w:val="00D673FC"/>
    <w:rsid w:val="00D7160E"/>
    <w:rsid w:val="00D72359"/>
    <w:rsid w:val="00D72F90"/>
    <w:rsid w:val="00D7679F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931D3"/>
    <w:rsid w:val="00D946CB"/>
    <w:rsid w:val="00DA068B"/>
    <w:rsid w:val="00DA0C45"/>
    <w:rsid w:val="00DA3B88"/>
    <w:rsid w:val="00DA3CBA"/>
    <w:rsid w:val="00DA5E69"/>
    <w:rsid w:val="00DB24EB"/>
    <w:rsid w:val="00DB50C0"/>
    <w:rsid w:val="00DB586E"/>
    <w:rsid w:val="00DB673F"/>
    <w:rsid w:val="00DC3323"/>
    <w:rsid w:val="00DC3F30"/>
    <w:rsid w:val="00DC4A38"/>
    <w:rsid w:val="00DD5BB4"/>
    <w:rsid w:val="00DE1183"/>
    <w:rsid w:val="00DE6A21"/>
    <w:rsid w:val="00DF1ACF"/>
    <w:rsid w:val="00DF6878"/>
    <w:rsid w:val="00DF78B4"/>
    <w:rsid w:val="00E119D3"/>
    <w:rsid w:val="00E14174"/>
    <w:rsid w:val="00E14FB5"/>
    <w:rsid w:val="00E200AE"/>
    <w:rsid w:val="00E21EBA"/>
    <w:rsid w:val="00E24AA7"/>
    <w:rsid w:val="00E2597F"/>
    <w:rsid w:val="00E359C1"/>
    <w:rsid w:val="00E41DA4"/>
    <w:rsid w:val="00E427D3"/>
    <w:rsid w:val="00E476D2"/>
    <w:rsid w:val="00E537DB"/>
    <w:rsid w:val="00E53953"/>
    <w:rsid w:val="00E55F33"/>
    <w:rsid w:val="00E611C3"/>
    <w:rsid w:val="00E615C8"/>
    <w:rsid w:val="00E61EBA"/>
    <w:rsid w:val="00E63772"/>
    <w:rsid w:val="00E64070"/>
    <w:rsid w:val="00E655F3"/>
    <w:rsid w:val="00E67458"/>
    <w:rsid w:val="00E67524"/>
    <w:rsid w:val="00E677AC"/>
    <w:rsid w:val="00E67DE9"/>
    <w:rsid w:val="00E72947"/>
    <w:rsid w:val="00E74420"/>
    <w:rsid w:val="00E74DC7"/>
    <w:rsid w:val="00E757F4"/>
    <w:rsid w:val="00E871AE"/>
    <w:rsid w:val="00E90091"/>
    <w:rsid w:val="00E90A3A"/>
    <w:rsid w:val="00E91BE9"/>
    <w:rsid w:val="00E93368"/>
    <w:rsid w:val="00E93646"/>
    <w:rsid w:val="00E93AC4"/>
    <w:rsid w:val="00E96BC2"/>
    <w:rsid w:val="00EA107F"/>
    <w:rsid w:val="00EA1DE2"/>
    <w:rsid w:val="00EA1EC2"/>
    <w:rsid w:val="00EA2281"/>
    <w:rsid w:val="00EA4011"/>
    <w:rsid w:val="00EA4330"/>
    <w:rsid w:val="00EA4789"/>
    <w:rsid w:val="00EA5599"/>
    <w:rsid w:val="00EB00B9"/>
    <w:rsid w:val="00EB04A9"/>
    <w:rsid w:val="00EB5497"/>
    <w:rsid w:val="00EB6973"/>
    <w:rsid w:val="00EB6B0D"/>
    <w:rsid w:val="00EC246D"/>
    <w:rsid w:val="00EC3FA0"/>
    <w:rsid w:val="00EC6FF1"/>
    <w:rsid w:val="00EC72B2"/>
    <w:rsid w:val="00ED20BE"/>
    <w:rsid w:val="00ED33B0"/>
    <w:rsid w:val="00ED51CE"/>
    <w:rsid w:val="00ED7334"/>
    <w:rsid w:val="00ED7DDE"/>
    <w:rsid w:val="00EE1465"/>
    <w:rsid w:val="00EE32F6"/>
    <w:rsid w:val="00EE3513"/>
    <w:rsid w:val="00EE4234"/>
    <w:rsid w:val="00F02F5A"/>
    <w:rsid w:val="00F04439"/>
    <w:rsid w:val="00F04D03"/>
    <w:rsid w:val="00F06A2B"/>
    <w:rsid w:val="00F07934"/>
    <w:rsid w:val="00F1169A"/>
    <w:rsid w:val="00F11DDE"/>
    <w:rsid w:val="00F14CFB"/>
    <w:rsid w:val="00F209D8"/>
    <w:rsid w:val="00F22D7A"/>
    <w:rsid w:val="00F22EBC"/>
    <w:rsid w:val="00F23628"/>
    <w:rsid w:val="00F23A12"/>
    <w:rsid w:val="00F24FEA"/>
    <w:rsid w:val="00F26DD3"/>
    <w:rsid w:val="00F313A6"/>
    <w:rsid w:val="00F359A4"/>
    <w:rsid w:val="00F37991"/>
    <w:rsid w:val="00F408C7"/>
    <w:rsid w:val="00F445A9"/>
    <w:rsid w:val="00F50A9B"/>
    <w:rsid w:val="00F50B81"/>
    <w:rsid w:val="00F50FBC"/>
    <w:rsid w:val="00F54025"/>
    <w:rsid w:val="00F546D9"/>
    <w:rsid w:val="00F570A9"/>
    <w:rsid w:val="00F579DA"/>
    <w:rsid w:val="00F63219"/>
    <w:rsid w:val="00F63D56"/>
    <w:rsid w:val="00F7047D"/>
    <w:rsid w:val="00F712F6"/>
    <w:rsid w:val="00F714E0"/>
    <w:rsid w:val="00F71D25"/>
    <w:rsid w:val="00F750C8"/>
    <w:rsid w:val="00F75368"/>
    <w:rsid w:val="00F7789A"/>
    <w:rsid w:val="00F77FE2"/>
    <w:rsid w:val="00F8167F"/>
    <w:rsid w:val="00F824D8"/>
    <w:rsid w:val="00F84363"/>
    <w:rsid w:val="00F84F61"/>
    <w:rsid w:val="00F9057D"/>
    <w:rsid w:val="00F95EC1"/>
    <w:rsid w:val="00F97516"/>
    <w:rsid w:val="00F97BAF"/>
    <w:rsid w:val="00FA127B"/>
    <w:rsid w:val="00FA150F"/>
    <w:rsid w:val="00FA28CE"/>
    <w:rsid w:val="00FA30EA"/>
    <w:rsid w:val="00FA3BD5"/>
    <w:rsid w:val="00FB2C5C"/>
    <w:rsid w:val="00FC062E"/>
    <w:rsid w:val="00FC3C7F"/>
    <w:rsid w:val="00FC5B89"/>
    <w:rsid w:val="00FD0C86"/>
    <w:rsid w:val="00FD1267"/>
    <w:rsid w:val="00FD4EE2"/>
    <w:rsid w:val="00FD690C"/>
    <w:rsid w:val="00FE1928"/>
    <w:rsid w:val="00FE29A8"/>
    <w:rsid w:val="00FE3FCB"/>
    <w:rsid w:val="00FE7F27"/>
    <w:rsid w:val="00FF219A"/>
    <w:rsid w:val="00FF52E6"/>
    <w:rsid w:val="00FF6096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D18B4D-CB71-4B90-A91A-E452574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  <w:style w:type="character" w:customStyle="1" w:styleId="BodyTextIndent2Char">
    <w:name w:val="Body Text Indent 2 Char"/>
    <w:link w:val="BodyTextIndent2"/>
    <w:rsid w:val="0021177E"/>
    <w:rPr>
      <w:rFonts w:ascii="Arial LatArm" w:hAnsi="Arial LatArm"/>
      <w:sz w:val="24"/>
    </w:rPr>
  </w:style>
  <w:style w:type="character" w:customStyle="1" w:styleId="Heading3Char">
    <w:name w:val="Heading 3 Char"/>
    <w:link w:val="Heading3"/>
    <w:rsid w:val="00814124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6A232-8E27-4930-ABBC-F73C625F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10</Pages>
  <Words>3533</Words>
  <Characters>20143</Characters>
  <Application>Microsoft Office Word</Application>
  <DocSecurity>0</DocSecurity>
  <Lines>167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User's-PC</cp:lastModifiedBy>
  <cp:revision>242</cp:revision>
  <cp:lastPrinted>2023-06-23T10:05:00Z</cp:lastPrinted>
  <dcterms:created xsi:type="dcterms:W3CDTF">2018-08-09T07:28:00Z</dcterms:created>
  <dcterms:modified xsi:type="dcterms:W3CDTF">2024-01-29T16:16:00Z</dcterms:modified>
</cp:coreProperties>
</file>